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D929" w14:textId="77777777" w:rsidR="00FF12BE" w:rsidRDefault="00FF12BE" w:rsidP="00FF12BE">
      <w:pPr>
        <w:rPr>
          <w:rStyle w:val="Emphasis"/>
          <w:rFonts w:ascii="Arial" w:hAnsi="Arial" w:cs="Arial"/>
          <w:b/>
          <w:color w:val="333333"/>
          <w:sz w:val="32"/>
          <w:szCs w:val="32"/>
          <w:shd w:val="clear" w:color="auto" w:fill="FFFFFF"/>
        </w:rPr>
      </w:pPr>
      <w:r>
        <w:rPr>
          <w:rFonts w:ascii="Arial" w:hAnsi="Arial" w:cs="Arial"/>
          <w:b/>
          <w:bCs/>
          <w:color w:val="222222"/>
          <w:sz w:val="32"/>
          <w:szCs w:val="32"/>
        </w:rPr>
        <w:t>Parents: Here are 5 Steps to Protect Your Young Athletes’ Eyes</w:t>
      </w:r>
    </w:p>
    <w:p w14:paraId="0768FD19" w14:textId="6C7605F1" w:rsidR="00FF12BE" w:rsidRDefault="00FF12BE" w:rsidP="00FF12BE">
      <w:pPr>
        <w:rPr>
          <w:rFonts w:ascii="Arial" w:hAnsi="Arial" w:cs="Arial"/>
          <w:iCs/>
        </w:rPr>
      </w:pPr>
    </w:p>
    <w:p w14:paraId="788FCAFF" w14:textId="24DE1BD6" w:rsidR="00FF12BE" w:rsidRDefault="00FF12BE" w:rsidP="00FF12BE">
      <w:pPr>
        <w:pStyle w:val="NormalWeb"/>
        <w:spacing w:before="0" w:beforeAutospacing="0" w:after="0" w:afterAutospacing="0"/>
        <w:rPr>
          <w:rFonts w:ascii="Arial" w:hAnsi="Arial" w:cs="Arial"/>
          <w:color w:val="333333"/>
        </w:rPr>
      </w:pPr>
      <w:r>
        <w:rPr>
          <w:rFonts w:ascii="Arial" w:hAnsi="Arial" w:cs="Arial"/>
          <w:iCs/>
        </w:rPr>
        <w:t xml:space="preserve">Nearly 30,000 people suffer sports-related eye injuries every year. An astounding 90 percent of these ER visits could have been avoided if the athlete wore protective eyewear. Even the </w:t>
      </w:r>
      <w:proofErr w:type="gramStart"/>
      <w:r>
        <w:rPr>
          <w:rFonts w:ascii="Arial" w:hAnsi="Arial" w:cs="Arial"/>
          <w:iCs/>
        </w:rPr>
        <w:t>most low</w:t>
      </w:r>
      <w:proofErr w:type="gramEnd"/>
      <w:r>
        <w:rPr>
          <w:rFonts w:ascii="Arial" w:hAnsi="Arial" w:cs="Arial"/>
          <w:iCs/>
        </w:rPr>
        <w:t xml:space="preserve"> intensity sports activities pose some risk for eye injuries. From basketball to racquetball, from youth leagues to the pros, players need to protect their eyes. As kids begin to resume their favorite sports,</w:t>
      </w:r>
      <w:r>
        <w:rPr>
          <w:rFonts w:ascii="Arial" w:hAnsi="Arial" w:cs="Arial"/>
          <w:shd w:val="clear" w:color="auto" w:fill="FFFFFF"/>
        </w:rPr>
        <w:t xml:space="preserve"> </w:t>
      </w:r>
      <w:r>
        <w:rPr>
          <w:rFonts w:ascii="Arial" w:hAnsi="Arial" w:cs="Arial"/>
          <w:color w:val="FF0000"/>
        </w:rPr>
        <w:t>[INSERT ORGANIZATION NAME]</w:t>
      </w:r>
      <w:r>
        <w:rPr>
          <w:rFonts w:cs="Arial"/>
          <w:color w:val="FF0000"/>
        </w:rPr>
        <w:t xml:space="preserve"> </w:t>
      </w:r>
      <w:r>
        <w:rPr>
          <w:rFonts w:ascii="Arial" w:hAnsi="Arial" w:cs="Arial"/>
          <w:iCs/>
        </w:rPr>
        <w:t>and the </w:t>
      </w:r>
      <w:hyperlink r:id="rId11" w:history="1">
        <w:r>
          <w:rPr>
            <w:rStyle w:val="Hyperlink"/>
            <w:rFonts w:ascii="Arial" w:hAnsi="Arial" w:cs="Arial"/>
            <w:iCs/>
          </w:rPr>
          <w:t>American Academy of Ophthalmology</w:t>
        </w:r>
      </w:hyperlink>
      <w:r>
        <w:rPr>
          <w:rFonts w:ascii="Arial" w:hAnsi="Arial" w:cs="Arial"/>
          <w:iCs/>
        </w:rPr>
        <w:t> are reminding the public that the best defense against potentially blinding </w:t>
      </w:r>
      <w:hyperlink r:id="rId12" w:history="1">
        <w:r>
          <w:rPr>
            <w:rStyle w:val="Hyperlink"/>
            <w:rFonts w:ascii="Arial" w:hAnsi="Arial" w:cs="Arial"/>
            <w:iCs/>
          </w:rPr>
          <w:t>sports-related injuries</w:t>
        </w:r>
      </w:hyperlink>
      <w:r>
        <w:rPr>
          <w:rFonts w:ascii="Arial" w:hAnsi="Arial" w:cs="Arial"/>
          <w:iCs/>
        </w:rPr>
        <w:t> is wearing protective eyewear.</w:t>
      </w:r>
    </w:p>
    <w:p w14:paraId="3F6B9817" w14:textId="77777777" w:rsidR="00FF12BE" w:rsidRDefault="00FF12BE" w:rsidP="00FF12BE">
      <w:pPr>
        <w:pStyle w:val="NormalWeb"/>
        <w:rPr>
          <w:rFonts w:ascii="Arial" w:hAnsi="Arial" w:cs="Arial"/>
          <w:iCs/>
        </w:rPr>
      </w:pPr>
      <w:r>
        <w:rPr>
          <w:rFonts w:ascii="Arial" w:hAnsi="Arial" w:cs="Arial"/>
          <w:iCs/>
        </w:rPr>
        <w:t>“Getting athletes of any age to wear </w:t>
      </w:r>
      <w:hyperlink r:id="rId13" w:history="1">
        <w:r>
          <w:rPr>
            <w:rStyle w:val="Hyperlink"/>
            <w:rFonts w:ascii="Arial" w:hAnsi="Arial" w:cs="Arial"/>
            <w:iCs/>
          </w:rPr>
          <w:t>protective eyewear</w:t>
        </w:r>
      </w:hyperlink>
      <w:r>
        <w:rPr>
          <w:rFonts w:ascii="Arial" w:hAnsi="Arial" w:cs="Arial"/>
          <w:iCs/>
        </w:rPr>
        <w:t> is a challenge,” said Dianna Seldomridge, M.D., clinical spokesperson for the American Academy of Ophthalmology. “Ophthalmologists hear all the reasons for not wearing eye protection: it’s cumbersome, it will impair peripheral vision, it will fog up. But sports goggles have vastly improved over the years. And if you start your kids early, wearing protective eyewear will become as natural as donning a batting helmet as they step up to the plate.”</w:t>
      </w:r>
    </w:p>
    <w:p w14:paraId="1DB68326" w14:textId="77777777" w:rsidR="00FF12BE" w:rsidRDefault="00FF12BE" w:rsidP="00FF12BE">
      <w:pPr>
        <w:pStyle w:val="ListParagraph"/>
        <w:spacing w:after="160" w:line="256" w:lineRule="auto"/>
        <w:ind w:left="0"/>
        <w:rPr>
          <w:rFonts w:ascii="Arial" w:hAnsi="Arial" w:cs="Arial"/>
        </w:rPr>
      </w:pPr>
      <w:r>
        <w:rPr>
          <w:rFonts w:ascii="Arial" w:hAnsi="Arial" w:cs="Arial"/>
          <w:color w:val="FF0000"/>
        </w:rPr>
        <w:t>[INSERT YOUR SPOKESPERSON’S QUOTE HERE]</w:t>
      </w:r>
    </w:p>
    <w:p w14:paraId="7DD205A5" w14:textId="77777777" w:rsidR="00FF12BE" w:rsidRDefault="00FF12BE" w:rsidP="00FF12BE">
      <w:pPr>
        <w:pStyle w:val="NormalWeb"/>
        <w:rPr>
          <w:rFonts w:ascii="Arial" w:hAnsi="Arial" w:cs="Arial"/>
          <w:iCs/>
        </w:rPr>
      </w:pPr>
      <w:r>
        <w:rPr>
          <w:rFonts w:ascii="Arial" w:hAnsi="Arial" w:cs="Arial"/>
          <w:iCs/>
        </w:rPr>
        <w:t>Among the common sports-related eye injuries ophthalmologists routinely treat are </w:t>
      </w:r>
      <w:hyperlink r:id="rId14" w:history="1">
        <w:r>
          <w:rPr>
            <w:rStyle w:val="Hyperlink"/>
            <w:rFonts w:ascii="Arial" w:hAnsi="Arial" w:cs="Arial"/>
            <w:iCs/>
          </w:rPr>
          <w:t>corneal abrasions</w:t>
        </w:r>
      </w:hyperlink>
      <w:r>
        <w:rPr>
          <w:rFonts w:ascii="Arial" w:hAnsi="Arial" w:cs="Arial"/>
          <w:iCs/>
        </w:rPr>
        <w:t>, </w:t>
      </w:r>
      <w:hyperlink r:id="rId15" w:history="1">
        <w:r>
          <w:rPr>
            <w:rStyle w:val="Hyperlink"/>
            <w:rFonts w:ascii="Arial" w:hAnsi="Arial" w:cs="Arial"/>
            <w:iCs/>
          </w:rPr>
          <w:t>bruising around the eye</w:t>
        </w:r>
      </w:hyperlink>
      <w:r>
        <w:rPr>
          <w:rFonts w:ascii="Arial" w:hAnsi="Arial" w:cs="Arial"/>
          <w:iCs/>
        </w:rPr>
        <w:t>, </w:t>
      </w:r>
      <w:hyperlink r:id="rId16" w:history="1">
        <w:r>
          <w:rPr>
            <w:rStyle w:val="Hyperlink"/>
            <w:rFonts w:ascii="Arial" w:hAnsi="Arial" w:cs="Arial"/>
            <w:iCs/>
          </w:rPr>
          <w:t>retinal detachments</w:t>
        </w:r>
      </w:hyperlink>
      <w:r>
        <w:rPr>
          <w:rFonts w:ascii="Arial" w:hAnsi="Arial" w:cs="Arial"/>
          <w:iCs/>
        </w:rPr>
        <w:t>, and </w:t>
      </w:r>
      <w:hyperlink r:id="rId17" w:history="1">
        <w:r>
          <w:rPr>
            <w:rStyle w:val="Hyperlink"/>
            <w:rFonts w:ascii="Arial" w:hAnsi="Arial" w:cs="Arial"/>
            <w:iCs/>
          </w:rPr>
          <w:t>internal bleeding</w:t>
        </w:r>
      </w:hyperlink>
      <w:r>
        <w:rPr>
          <w:rFonts w:ascii="Arial" w:hAnsi="Arial" w:cs="Arial"/>
          <w:iCs/>
        </w:rPr>
        <w:t>.</w:t>
      </w:r>
    </w:p>
    <w:p w14:paraId="7D2F77A9" w14:textId="77777777" w:rsidR="00FF12BE" w:rsidRDefault="00FF12BE" w:rsidP="00FF12BE">
      <w:pPr>
        <w:pStyle w:val="NormalWeb"/>
        <w:rPr>
          <w:rFonts w:ascii="Arial" w:hAnsi="Arial" w:cs="Arial"/>
          <w:iCs/>
        </w:rPr>
      </w:pPr>
      <w:r>
        <w:rPr>
          <w:rFonts w:ascii="Arial" w:hAnsi="Arial" w:cs="Arial"/>
          <w:iCs/>
        </w:rPr>
        <w:t>Here are some safety tips for all athletes to practice: </w:t>
      </w:r>
    </w:p>
    <w:p w14:paraId="210E7DD1" w14:textId="77777777" w:rsidR="00FF12BE" w:rsidRDefault="00FF12BE" w:rsidP="00FF12BE">
      <w:pPr>
        <w:pStyle w:val="NormalWeb"/>
        <w:numPr>
          <w:ilvl w:val="0"/>
          <w:numId w:val="43"/>
        </w:numPr>
        <w:spacing w:before="0" w:beforeAutospacing="0" w:after="0" w:afterAutospacing="0"/>
        <w:rPr>
          <w:rFonts w:ascii="Arial" w:hAnsi="Arial" w:cs="Arial"/>
          <w:iCs/>
        </w:rPr>
      </w:pPr>
      <w:r>
        <w:rPr>
          <w:rFonts w:ascii="Arial" w:hAnsi="Arial" w:cs="Arial"/>
          <w:iCs/>
        </w:rPr>
        <w:t>Check and follow </w:t>
      </w:r>
      <w:hyperlink r:id="rId18" w:history="1">
        <w:r>
          <w:rPr>
            <w:rStyle w:val="Hyperlink"/>
            <w:rFonts w:ascii="Arial" w:hAnsi="Arial" w:cs="Arial"/>
            <w:iCs/>
          </w:rPr>
          <w:t>sport specific requirements and standards</w:t>
        </w:r>
      </w:hyperlink>
      <w:r>
        <w:rPr>
          <w:rFonts w:ascii="Arial" w:hAnsi="Arial" w:cs="Arial"/>
          <w:iCs/>
        </w:rPr>
        <w:t> regarding eye protection</w:t>
      </w:r>
    </w:p>
    <w:p w14:paraId="43FD724C" w14:textId="77777777" w:rsidR="00FF12BE" w:rsidRDefault="00FF12BE" w:rsidP="00FF12BE">
      <w:pPr>
        <w:pStyle w:val="NormalWeb"/>
        <w:numPr>
          <w:ilvl w:val="0"/>
          <w:numId w:val="43"/>
        </w:numPr>
        <w:spacing w:before="0" w:beforeAutospacing="0" w:after="0" w:afterAutospacing="0"/>
        <w:rPr>
          <w:rFonts w:ascii="Arial" w:hAnsi="Arial" w:cs="Arial"/>
          <w:iCs/>
        </w:rPr>
      </w:pPr>
      <w:r>
        <w:rPr>
          <w:rFonts w:ascii="Arial" w:hAnsi="Arial" w:cs="Arial"/>
          <w:iCs/>
        </w:rPr>
        <w:t>Consider replacing eyewear once yellowed or damaged to ensure the best protection</w:t>
      </w:r>
    </w:p>
    <w:p w14:paraId="6D16B05D" w14:textId="77777777" w:rsidR="00FF12BE" w:rsidRDefault="00FF12BE" w:rsidP="00FF12BE">
      <w:pPr>
        <w:pStyle w:val="NormalWeb"/>
        <w:numPr>
          <w:ilvl w:val="0"/>
          <w:numId w:val="43"/>
        </w:numPr>
        <w:spacing w:before="0" w:beforeAutospacing="0" w:after="0" w:afterAutospacing="0"/>
        <w:rPr>
          <w:rFonts w:ascii="Arial" w:hAnsi="Arial" w:cs="Arial"/>
          <w:iCs/>
        </w:rPr>
      </w:pPr>
      <w:r>
        <w:rPr>
          <w:rFonts w:ascii="Arial" w:hAnsi="Arial" w:cs="Arial"/>
          <w:iCs/>
        </w:rPr>
        <w:t xml:space="preserve">For basketball, racquet sports, </w:t>
      </w:r>
      <w:proofErr w:type="gramStart"/>
      <w:r>
        <w:rPr>
          <w:rFonts w:ascii="Arial" w:hAnsi="Arial" w:cs="Arial"/>
          <w:iCs/>
        </w:rPr>
        <w:t>soccer</w:t>
      </w:r>
      <w:proofErr w:type="gramEnd"/>
      <w:r>
        <w:rPr>
          <w:rFonts w:ascii="Arial" w:hAnsi="Arial" w:cs="Arial"/>
          <w:iCs/>
        </w:rPr>
        <w:t xml:space="preserve"> and field hockey, wear protective eyewear with polycarbonate lenses</w:t>
      </w:r>
    </w:p>
    <w:p w14:paraId="1A78C910" w14:textId="77777777" w:rsidR="00FF12BE" w:rsidRDefault="00FF12BE" w:rsidP="00FF12BE">
      <w:pPr>
        <w:pStyle w:val="NormalWeb"/>
        <w:numPr>
          <w:ilvl w:val="0"/>
          <w:numId w:val="43"/>
        </w:numPr>
        <w:spacing w:before="0" w:beforeAutospacing="0" w:after="0" w:afterAutospacing="0"/>
        <w:rPr>
          <w:rFonts w:ascii="Arial" w:hAnsi="Arial" w:cs="Arial"/>
          <w:iCs/>
        </w:rPr>
      </w:pPr>
      <w:r>
        <w:rPr>
          <w:rFonts w:ascii="Arial" w:hAnsi="Arial" w:cs="Arial"/>
          <w:iCs/>
        </w:rPr>
        <w:t>For snow or water sports, consider eyewear with </w:t>
      </w:r>
      <w:hyperlink r:id="rId19" w:history="1">
        <w:r>
          <w:rPr>
            <w:rStyle w:val="Hyperlink"/>
            <w:rFonts w:ascii="Arial" w:hAnsi="Arial" w:cs="Arial"/>
            <w:iCs/>
          </w:rPr>
          <w:t>UV protection</w:t>
        </w:r>
      </w:hyperlink>
      <w:r>
        <w:rPr>
          <w:rFonts w:ascii="Arial" w:hAnsi="Arial" w:cs="Arial"/>
          <w:iCs/>
        </w:rPr>
        <w:t> to avoid sunburn or glare</w:t>
      </w:r>
    </w:p>
    <w:p w14:paraId="26C6263C" w14:textId="77777777" w:rsidR="00FF12BE" w:rsidRDefault="00FF12BE" w:rsidP="00FF12BE">
      <w:pPr>
        <w:pStyle w:val="NormalWeb"/>
        <w:numPr>
          <w:ilvl w:val="0"/>
          <w:numId w:val="43"/>
        </w:numPr>
        <w:spacing w:before="0" w:beforeAutospacing="0" w:after="0" w:afterAutospacing="0"/>
        <w:rPr>
          <w:rFonts w:ascii="Arial" w:hAnsi="Arial" w:cs="Arial"/>
          <w:iCs/>
        </w:rPr>
      </w:pPr>
      <w:r>
        <w:rPr>
          <w:rFonts w:ascii="Arial" w:hAnsi="Arial" w:cs="Arial"/>
          <w:iCs/>
        </w:rPr>
        <w:t>Athletes who wear contacts or glasses should still wear eye protection; contacts and regular eyeglasses are not replacements for protective sports eyewear</w:t>
      </w:r>
    </w:p>
    <w:p w14:paraId="1AB580D9" w14:textId="77777777" w:rsidR="00FF12BE" w:rsidRDefault="00FF12BE" w:rsidP="00FF12BE">
      <w:pPr>
        <w:pStyle w:val="NormalWeb"/>
        <w:rPr>
          <w:rFonts w:ascii="Arial" w:hAnsi="Arial" w:cs="Arial"/>
          <w:iCs/>
        </w:rPr>
      </w:pPr>
      <w:r>
        <w:rPr>
          <w:rFonts w:ascii="Arial" w:hAnsi="Arial" w:cs="Arial"/>
          <w:iCs/>
        </w:rPr>
        <w:t>If you experience an eye injury, seek medical attention immediately, even if the injury seems minor; sometimes noticeable symptoms develop later.</w:t>
      </w:r>
    </w:p>
    <w:p w14:paraId="68B385E2" w14:textId="28A3897C" w:rsidR="4C4C4250" w:rsidRPr="00FF12BE" w:rsidRDefault="00FF12BE" w:rsidP="00FF12BE">
      <w:pPr>
        <w:pStyle w:val="NormalWeb"/>
        <w:rPr>
          <w:rFonts w:ascii="Arial" w:hAnsi="Arial" w:cs="Arial"/>
          <w:iCs/>
        </w:rPr>
      </w:pPr>
      <w:r>
        <w:rPr>
          <w:rFonts w:ascii="Arial" w:hAnsi="Arial" w:cs="Arial"/>
          <w:iCs/>
        </w:rPr>
        <w:t>For more information on eye health, visit the American Academy of Ophthalmology’s </w:t>
      </w:r>
      <w:hyperlink r:id="rId20" w:history="1">
        <w:r>
          <w:rPr>
            <w:rStyle w:val="Hyperlink"/>
            <w:rFonts w:ascii="Arial" w:hAnsi="Arial" w:cs="Arial"/>
            <w:iCs/>
          </w:rPr>
          <w:t>EyeSmart</w:t>
        </w:r>
        <w:r>
          <w:rPr>
            <w:rStyle w:val="Hyperlink"/>
            <w:rFonts w:ascii="Arial" w:hAnsi="Arial" w:cs="Arial"/>
            <w:iCs/>
            <w:vertAlign w:val="superscript"/>
          </w:rPr>
          <w:t>®</w:t>
        </w:r>
      </w:hyperlink>
      <w:r>
        <w:rPr>
          <w:rFonts w:ascii="Arial" w:hAnsi="Arial" w:cs="Arial"/>
          <w:iCs/>
        </w:rPr>
        <w:t> website.</w:t>
      </w:r>
    </w:p>
    <w:sectPr w:rsidR="4C4C4250" w:rsidRPr="00FF12BE" w:rsidSect="00902524">
      <w:headerReference w:type="default" r:id="rId21"/>
      <w:footerReference w:type="default" r:id="rId22"/>
      <w:headerReference w:type="first" r:id="rId23"/>
      <w:footerReference w:type="first" r:id="rId24"/>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BF42" w14:textId="77777777" w:rsidR="00986412" w:rsidRDefault="00986412" w:rsidP="00C117A8">
      <w:r>
        <w:separator/>
      </w:r>
    </w:p>
  </w:endnote>
  <w:endnote w:type="continuationSeparator" w:id="0">
    <w:p w14:paraId="67FDDDA8" w14:textId="77777777" w:rsidR="00986412" w:rsidRDefault="00986412"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74A9B023-44FD-4CB1-990D-567935AC816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F6C8" w14:textId="77777777" w:rsidR="00986412" w:rsidRDefault="00986412" w:rsidP="00C117A8">
      <w:r>
        <w:separator/>
      </w:r>
    </w:p>
  </w:footnote>
  <w:footnote w:type="continuationSeparator" w:id="0">
    <w:p w14:paraId="205BE557" w14:textId="77777777" w:rsidR="00986412" w:rsidRDefault="00986412"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986412"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800CF"/>
    <w:multiLevelType w:val="hybridMultilevel"/>
    <w:tmpl w:val="83F4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19D00788"/>
    <w:multiLevelType w:val="multilevel"/>
    <w:tmpl w:val="4C605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885E25"/>
    <w:multiLevelType w:val="multilevel"/>
    <w:tmpl w:val="09AED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9"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0"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2"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5"/>
  </w:num>
  <w:num w:numId="3">
    <w:abstractNumId w:val="19"/>
  </w:num>
  <w:num w:numId="4">
    <w:abstractNumId w:val="18"/>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20"/>
  </w:num>
  <w:num w:numId="36">
    <w:abstractNumId w:val="14"/>
  </w:num>
  <w:num w:numId="37">
    <w:abstractNumId w:val="23"/>
  </w:num>
  <w:num w:numId="38">
    <w:abstractNumId w:val="12"/>
  </w:num>
  <w:num w:numId="39">
    <w:abstractNumId w:val="10"/>
  </w:num>
  <w:num w:numId="40">
    <w:abstractNumId w:val="22"/>
  </w:num>
  <w:num w:numId="41">
    <w:abstractNumId w:val="11"/>
  </w:num>
  <w:num w:numId="42">
    <w:abstractNumId w:val="17"/>
  </w:num>
  <w:num w:numId="43">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gFAGV4LEUtAAAA"/>
  </w:docVars>
  <w:rsids>
    <w:rsidRoot w:val="00A900C4"/>
    <w:rsid w:val="00010E91"/>
    <w:rsid w:val="00025ED7"/>
    <w:rsid w:val="00031D8F"/>
    <w:rsid w:val="000363EE"/>
    <w:rsid w:val="0005265A"/>
    <w:rsid w:val="00054A7E"/>
    <w:rsid w:val="00054F05"/>
    <w:rsid w:val="0008305B"/>
    <w:rsid w:val="00127416"/>
    <w:rsid w:val="001371CA"/>
    <w:rsid w:val="001425CD"/>
    <w:rsid w:val="001543E9"/>
    <w:rsid w:val="00160006"/>
    <w:rsid w:val="00162F08"/>
    <w:rsid w:val="00196B54"/>
    <w:rsid w:val="001A34FD"/>
    <w:rsid w:val="001B5FC0"/>
    <w:rsid w:val="001E115B"/>
    <w:rsid w:val="001F2DBD"/>
    <w:rsid w:val="002109BC"/>
    <w:rsid w:val="002222F8"/>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B71BF"/>
    <w:rsid w:val="003B747D"/>
    <w:rsid w:val="003B74D7"/>
    <w:rsid w:val="003C1636"/>
    <w:rsid w:val="003D62CC"/>
    <w:rsid w:val="003F1400"/>
    <w:rsid w:val="003F2693"/>
    <w:rsid w:val="003F3EBB"/>
    <w:rsid w:val="003F4DD8"/>
    <w:rsid w:val="00412E87"/>
    <w:rsid w:val="00425FF1"/>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05C68"/>
    <w:rsid w:val="00623941"/>
    <w:rsid w:val="00635F48"/>
    <w:rsid w:val="00652480"/>
    <w:rsid w:val="00656EDA"/>
    <w:rsid w:val="00667D92"/>
    <w:rsid w:val="006941DB"/>
    <w:rsid w:val="006948B7"/>
    <w:rsid w:val="006958F6"/>
    <w:rsid w:val="0069658D"/>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930D8"/>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32ECB"/>
    <w:rsid w:val="00960DF8"/>
    <w:rsid w:val="0096170A"/>
    <w:rsid w:val="009637F4"/>
    <w:rsid w:val="00963E25"/>
    <w:rsid w:val="00971655"/>
    <w:rsid w:val="0097523F"/>
    <w:rsid w:val="00986412"/>
    <w:rsid w:val="00990D17"/>
    <w:rsid w:val="009B2A02"/>
    <w:rsid w:val="009B72A7"/>
    <w:rsid w:val="009B7CCF"/>
    <w:rsid w:val="009E699B"/>
    <w:rsid w:val="009F77A4"/>
    <w:rsid w:val="00A02455"/>
    <w:rsid w:val="00A0319D"/>
    <w:rsid w:val="00A038E5"/>
    <w:rsid w:val="00A24944"/>
    <w:rsid w:val="00A30BBA"/>
    <w:rsid w:val="00A32C0C"/>
    <w:rsid w:val="00A46FE7"/>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84A37"/>
    <w:rsid w:val="00B93785"/>
    <w:rsid w:val="00BA1797"/>
    <w:rsid w:val="00BA739C"/>
    <w:rsid w:val="00BB4394"/>
    <w:rsid w:val="00BD1738"/>
    <w:rsid w:val="00BD3445"/>
    <w:rsid w:val="00BD3BCA"/>
    <w:rsid w:val="00C117A8"/>
    <w:rsid w:val="00C1207D"/>
    <w:rsid w:val="00C26A74"/>
    <w:rsid w:val="00C62C94"/>
    <w:rsid w:val="00CA6403"/>
    <w:rsid w:val="00CB7CFC"/>
    <w:rsid w:val="00CF008D"/>
    <w:rsid w:val="00D4467F"/>
    <w:rsid w:val="00D50D8F"/>
    <w:rsid w:val="00D55997"/>
    <w:rsid w:val="00D725A2"/>
    <w:rsid w:val="00D82162"/>
    <w:rsid w:val="00DC521B"/>
    <w:rsid w:val="00DD2919"/>
    <w:rsid w:val="00DD7DE7"/>
    <w:rsid w:val="00E05419"/>
    <w:rsid w:val="00E15906"/>
    <w:rsid w:val="00E25BD1"/>
    <w:rsid w:val="00E3650F"/>
    <w:rsid w:val="00E557D6"/>
    <w:rsid w:val="00E61C67"/>
    <w:rsid w:val="00E80EC5"/>
    <w:rsid w:val="00EB0F55"/>
    <w:rsid w:val="00EB6FB1"/>
    <w:rsid w:val="00EF5355"/>
    <w:rsid w:val="00F022B9"/>
    <w:rsid w:val="00F05729"/>
    <w:rsid w:val="00F27223"/>
    <w:rsid w:val="00F3452E"/>
    <w:rsid w:val="00F409DF"/>
    <w:rsid w:val="00F538BF"/>
    <w:rsid w:val="00F53A59"/>
    <w:rsid w:val="00F6042E"/>
    <w:rsid w:val="00F6291B"/>
    <w:rsid w:val="00F71451"/>
    <w:rsid w:val="00F74180"/>
    <w:rsid w:val="00F771F7"/>
    <w:rsid w:val="00F84E0D"/>
    <w:rsid w:val="00F87BC4"/>
    <w:rsid w:val="00F93A7D"/>
    <w:rsid w:val="00F956C1"/>
    <w:rsid w:val="00FC44CA"/>
    <w:rsid w:val="00FC475C"/>
    <w:rsid w:val="00FD596C"/>
    <w:rsid w:val="00FE1BBC"/>
    <w:rsid w:val="00FF12BE"/>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Emphasis">
    <w:name w:val="Emphasis"/>
    <w:basedOn w:val="DefaultParagraphFont"/>
    <w:uiPriority w:val="20"/>
    <w:qFormat/>
    <w:rsid w:val="001B5FC0"/>
    <w:rPr>
      <w:i/>
      <w:iCs/>
    </w:rPr>
  </w:style>
  <w:style w:type="paragraph" w:styleId="NormalWeb">
    <w:name w:val="Normal (Web)"/>
    <w:basedOn w:val="Normal"/>
    <w:uiPriority w:val="99"/>
    <w:unhideWhenUsed/>
    <w:rsid w:val="001B5FC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565063">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214317873">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42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tips-prevention/injuries-protective-eyewear" TargetMode="External"/><Relationship Id="rId18" Type="http://schemas.openxmlformats.org/officeDocument/2006/relationships/hyperlink" Target="https://www.aao.org/eye-health/tips-prevention/injuries-protective-eyewea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ao.org/eye-health/tips-prevention/injuries-sports" TargetMode="External"/><Relationship Id="rId17" Type="http://schemas.openxmlformats.org/officeDocument/2006/relationships/hyperlink" Target="https://www.aao.org/eye-health/symptoms/blood-in-ey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ao.org/eye-health/diseases/detached-torn-retina" TargetMode="External"/><Relationship Id="rId20" Type="http://schemas.openxmlformats.org/officeDocument/2006/relationships/hyperlink" Target="https://www.aao.org/eye-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ao.org/eye-health/diseases/black-ey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aao.org/eye-health/tips-prevention/su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corneal-abrasion"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2.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9A062EB7-2DAC-4705-9177-2E304E09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3</cp:revision>
  <cp:lastPrinted>2017-04-17T22:24:00Z</cp:lastPrinted>
  <dcterms:created xsi:type="dcterms:W3CDTF">2021-03-15T18:05:00Z</dcterms:created>
  <dcterms:modified xsi:type="dcterms:W3CDTF">2022-02-14T23:19:00Z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