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DC64" w14:textId="77777777" w:rsidR="00FC49BB" w:rsidRDefault="00FC49BB" w:rsidP="002030E2">
      <w:pPr>
        <w:spacing w:after="0" w:line="240" w:lineRule="auto"/>
        <w:rPr>
          <w:rFonts w:ascii="Gotham Book" w:hAnsi="Gotham Book" w:cs="Arial"/>
          <w:b/>
          <w:sz w:val="24"/>
          <w:szCs w:val="24"/>
        </w:rPr>
      </w:pPr>
    </w:p>
    <w:p w14:paraId="76712751" w14:textId="2A0993AB" w:rsidR="00A8293B" w:rsidRPr="002030E2" w:rsidRDefault="00F2470B" w:rsidP="002030E2">
      <w:pPr>
        <w:spacing w:after="0" w:line="240" w:lineRule="auto"/>
        <w:rPr>
          <w:rFonts w:ascii="Gotham Book" w:hAnsi="Gotham Book" w:cs="Arial"/>
          <w:b/>
          <w:bCs/>
          <w:sz w:val="32"/>
          <w:szCs w:val="32"/>
        </w:rPr>
      </w:pPr>
      <w:r w:rsidRPr="00F2470B">
        <w:rPr>
          <w:rFonts w:ascii="Gotham Book" w:hAnsi="Gotham Book" w:cs="Arial"/>
          <w:b/>
          <w:bCs/>
          <w:sz w:val="32"/>
          <w:szCs w:val="32"/>
        </w:rPr>
        <w:t>Protect Your Eyes From Too Much Screen Time</w:t>
      </w:r>
    </w:p>
    <w:p w14:paraId="0FCF5E76" w14:textId="77777777" w:rsidR="00466A86" w:rsidRPr="00466A86" w:rsidRDefault="00466A86" w:rsidP="002030E2">
      <w:pPr>
        <w:spacing w:after="0" w:line="240" w:lineRule="auto"/>
        <w:rPr>
          <w:rFonts w:ascii="Gotham Book" w:hAnsi="Gotham Book" w:cs="Arial"/>
          <w:i/>
          <w:iCs/>
          <w:sz w:val="28"/>
          <w:szCs w:val="28"/>
        </w:rPr>
      </w:pPr>
    </w:p>
    <w:p w14:paraId="6E02AB0C" w14:textId="6D7DB6ED" w:rsidR="00640606" w:rsidRPr="00640606" w:rsidRDefault="00640606" w:rsidP="00640606">
      <w:pPr>
        <w:rPr>
          <w:rFonts w:ascii="Gotham Book" w:hAnsi="Gotham Book" w:cs="Arial"/>
          <w:sz w:val="24"/>
          <w:szCs w:val="24"/>
        </w:rPr>
      </w:pPr>
      <w:r w:rsidRPr="00640606">
        <w:rPr>
          <w:rFonts w:ascii="Gotham Book" w:hAnsi="Gotham Book" w:cs="Arial"/>
          <w:sz w:val="24"/>
          <w:szCs w:val="24"/>
        </w:rPr>
        <w:t>A recent study found that the average office worker spends </w:t>
      </w:r>
      <w:hyperlink r:id="rId10" w:history="1">
        <w:r w:rsidRPr="00640606">
          <w:rPr>
            <w:rStyle w:val="Hyperlink"/>
            <w:rFonts w:ascii="Gotham Book" w:hAnsi="Gotham Book" w:cs="Arial"/>
            <w:sz w:val="24"/>
            <w:szCs w:val="24"/>
          </w:rPr>
          <w:t>1,700 hours per year</w:t>
        </w:r>
      </w:hyperlink>
      <w:r w:rsidRPr="00640606">
        <w:rPr>
          <w:rFonts w:ascii="Gotham Book" w:hAnsi="Gotham Book" w:cs="Arial"/>
          <w:sz w:val="24"/>
          <w:szCs w:val="24"/>
        </w:rPr>
        <w:t> in front of a computer screen. And that doesn’t include our addiction to phones and other digital devices. All this screen time has led to an increase in complaints of </w:t>
      </w:r>
      <w:hyperlink r:id="rId11" w:history="1">
        <w:r w:rsidRPr="00640606">
          <w:rPr>
            <w:rStyle w:val="Hyperlink"/>
            <w:rFonts w:ascii="Gotham Book" w:hAnsi="Gotham Book" w:cs="Arial"/>
            <w:sz w:val="24"/>
            <w:szCs w:val="24"/>
          </w:rPr>
          <w:t>eye strain</w:t>
        </w:r>
      </w:hyperlink>
      <w:r w:rsidRPr="00640606">
        <w:rPr>
          <w:rFonts w:ascii="Gotham Book" w:hAnsi="Gotham Book" w:cs="Arial"/>
          <w:sz w:val="24"/>
          <w:szCs w:val="24"/>
        </w:rPr>
        <w:t>, </w:t>
      </w:r>
      <w:hyperlink r:id="rId12" w:history="1">
        <w:r w:rsidRPr="00640606">
          <w:rPr>
            <w:rStyle w:val="Hyperlink"/>
            <w:rFonts w:ascii="Gotham Book" w:hAnsi="Gotham Book" w:cs="Arial"/>
            <w:sz w:val="24"/>
            <w:szCs w:val="24"/>
          </w:rPr>
          <w:t>dry eye</w:t>
        </w:r>
      </w:hyperlink>
      <w:r w:rsidRPr="00640606">
        <w:rPr>
          <w:rFonts w:ascii="Gotham Book" w:hAnsi="Gotham Book" w:cs="Arial"/>
          <w:sz w:val="24"/>
          <w:szCs w:val="24"/>
        </w:rPr>
        <w:t>, headaches and </w:t>
      </w:r>
      <w:hyperlink r:id="rId13" w:history="1">
        <w:r w:rsidRPr="00640606">
          <w:rPr>
            <w:rStyle w:val="Hyperlink"/>
            <w:rFonts w:ascii="Gotham Book" w:hAnsi="Gotham Book" w:cs="Arial"/>
            <w:sz w:val="24"/>
            <w:szCs w:val="24"/>
          </w:rPr>
          <w:t>insomnia</w:t>
        </w:r>
      </w:hyperlink>
      <w:r w:rsidRPr="00640606">
        <w:rPr>
          <w:rFonts w:ascii="Gotham Book" w:hAnsi="Gotham Book" w:cs="Arial"/>
          <w:sz w:val="24"/>
          <w:szCs w:val="24"/>
        </w:rPr>
        <w:t xml:space="preserve">. During Workplace Eye Wellness Month in March, </w:t>
      </w:r>
      <w:r w:rsidR="00F2470B" w:rsidRPr="00F2470B">
        <w:rPr>
          <w:rFonts w:ascii="Gotham Book" w:hAnsi="Gotham Book" w:cs="Arial"/>
          <w:color w:val="FF0000"/>
          <w:sz w:val="24"/>
          <w:szCs w:val="24"/>
        </w:rPr>
        <w:t xml:space="preserve">[INSERT ORGANIZATION NAME] </w:t>
      </w:r>
      <w:r w:rsidR="00F2470B">
        <w:rPr>
          <w:rFonts w:ascii="Gotham Book" w:hAnsi="Gotham Book" w:cs="Arial"/>
          <w:sz w:val="24"/>
          <w:szCs w:val="24"/>
        </w:rPr>
        <w:t xml:space="preserve">and </w:t>
      </w:r>
      <w:r w:rsidRPr="00640606">
        <w:rPr>
          <w:rFonts w:ascii="Gotham Book" w:hAnsi="Gotham Book" w:cs="Arial"/>
          <w:sz w:val="24"/>
          <w:szCs w:val="24"/>
        </w:rPr>
        <w:t xml:space="preserve">the American Academy of Ophthalmology </w:t>
      </w:r>
      <w:r w:rsidR="00F2470B">
        <w:rPr>
          <w:rFonts w:ascii="Gotham Book" w:hAnsi="Gotham Book" w:cs="Arial"/>
          <w:sz w:val="24"/>
          <w:szCs w:val="24"/>
        </w:rPr>
        <w:t xml:space="preserve">are </w:t>
      </w:r>
      <w:r w:rsidRPr="00640606">
        <w:rPr>
          <w:rFonts w:ascii="Gotham Book" w:hAnsi="Gotham Book" w:cs="Arial"/>
          <w:sz w:val="24"/>
          <w:szCs w:val="24"/>
        </w:rPr>
        <w:t>offering tips to desk workers everywhere whose eyes may need relief from too much screen time.</w:t>
      </w:r>
    </w:p>
    <w:p w14:paraId="7768D8E7" w14:textId="77777777" w:rsidR="00640606" w:rsidRPr="00640606" w:rsidRDefault="00640606" w:rsidP="00640606">
      <w:pPr>
        <w:rPr>
          <w:rFonts w:ascii="Gotham Book" w:hAnsi="Gotham Book" w:cs="Arial"/>
          <w:sz w:val="24"/>
          <w:szCs w:val="24"/>
        </w:rPr>
      </w:pPr>
      <w:r w:rsidRPr="00640606">
        <w:rPr>
          <w:rFonts w:ascii="Gotham Book" w:hAnsi="Gotham Book" w:cs="Arial"/>
          <w:sz w:val="24"/>
          <w:szCs w:val="24"/>
        </w:rPr>
        <w:t>Why does computer use strain the eyes more than reading print material? Mainly because people tend to blink less while using computers. Focusing the eyes on computer screens or other digital displays has been shown to reduce a person’s blink rate by a third to a half, which tends to dry out the eyes. We also tend to view digital devices at less than ideal distances or angles.</w:t>
      </w:r>
    </w:p>
    <w:p w14:paraId="0C560557" w14:textId="77777777" w:rsidR="00640606" w:rsidRPr="00640606" w:rsidRDefault="00640606" w:rsidP="00640606">
      <w:pPr>
        <w:rPr>
          <w:rFonts w:ascii="Gotham Book" w:hAnsi="Gotham Book" w:cs="Arial"/>
          <w:sz w:val="24"/>
          <w:szCs w:val="24"/>
        </w:rPr>
      </w:pPr>
      <w:r w:rsidRPr="00640606">
        <w:rPr>
          <w:rFonts w:ascii="Gotham Book" w:hAnsi="Gotham Book" w:cs="Arial"/>
          <w:sz w:val="24"/>
          <w:szCs w:val="24"/>
        </w:rPr>
        <w:t>You don’t need to buy </w:t>
      </w:r>
      <w:hyperlink r:id="rId14" w:history="1">
        <w:r w:rsidRPr="00640606">
          <w:rPr>
            <w:rStyle w:val="Hyperlink"/>
            <w:rFonts w:ascii="Gotham Book" w:hAnsi="Gotham Book" w:cs="Arial"/>
            <w:sz w:val="24"/>
            <w:szCs w:val="24"/>
          </w:rPr>
          <w:t>expensive computer glasses</w:t>
        </w:r>
      </w:hyperlink>
      <w:r w:rsidRPr="00640606">
        <w:rPr>
          <w:rFonts w:ascii="Gotham Book" w:hAnsi="Gotham Book" w:cs="Arial"/>
          <w:sz w:val="24"/>
          <w:szCs w:val="24"/>
        </w:rPr>
        <w:t> to get relief. In fact, a study published last month concluded that </w:t>
      </w:r>
      <w:hyperlink r:id="rId15" w:history="1">
        <w:r w:rsidRPr="00640606">
          <w:rPr>
            <w:rStyle w:val="Hyperlink"/>
            <w:rFonts w:ascii="Gotham Book" w:hAnsi="Gotham Book" w:cs="Arial"/>
            <w:sz w:val="24"/>
            <w:szCs w:val="24"/>
          </w:rPr>
          <w:t>blue light filters are no more effective at reducing the symptoms of digital eye strain than a neutral filter</w:t>
        </w:r>
      </w:hyperlink>
      <w:r w:rsidRPr="00640606">
        <w:rPr>
          <w:rFonts w:ascii="Gotham Book" w:hAnsi="Gotham Book" w:cs="Arial"/>
          <w:sz w:val="24"/>
          <w:szCs w:val="24"/>
        </w:rPr>
        <w:t>. Instead, try altering your environment with these simple tips:</w:t>
      </w:r>
    </w:p>
    <w:p w14:paraId="5B1791FA" w14:textId="77777777" w:rsidR="00640606" w:rsidRPr="00640606" w:rsidRDefault="00640606" w:rsidP="00640606">
      <w:pPr>
        <w:numPr>
          <w:ilvl w:val="0"/>
          <w:numId w:val="3"/>
        </w:numPr>
        <w:rPr>
          <w:rFonts w:ascii="Gotham Book" w:hAnsi="Gotham Book" w:cs="Arial"/>
          <w:sz w:val="24"/>
          <w:szCs w:val="24"/>
        </w:rPr>
      </w:pPr>
      <w:r w:rsidRPr="00640606">
        <w:rPr>
          <w:rFonts w:ascii="Gotham Book" w:hAnsi="Gotham Book" w:cs="Arial"/>
          <w:b/>
          <w:bCs/>
          <w:sz w:val="24"/>
          <w:szCs w:val="24"/>
        </w:rPr>
        <w:t>Keep your distance</w:t>
      </w:r>
      <w:r w:rsidRPr="00640606">
        <w:rPr>
          <w:rFonts w:ascii="Gotham Book" w:hAnsi="Gotham Book" w:cs="Arial"/>
          <w:sz w:val="24"/>
          <w:szCs w:val="24"/>
        </w:rPr>
        <w:t>: The eyes actually have to work harder to see close up than far away. Try keeping the monitor or screen at arm’s length, about 25 inches away. Position the screen so your eye gaze is slightly downward.</w:t>
      </w:r>
    </w:p>
    <w:p w14:paraId="32480694" w14:textId="77777777" w:rsidR="00640606" w:rsidRPr="00640606" w:rsidRDefault="00640606" w:rsidP="00640606">
      <w:pPr>
        <w:numPr>
          <w:ilvl w:val="0"/>
          <w:numId w:val="4"/>
        </w:numPr>
        <w:rPr>
          <w:rFonts w:ascii="Gotham Book" w:hAnsi="Gotham Book" w:cs="Arial"/>
          <w:sz w:val="24"/>
          <w:szCs w:val="24"/>
        </w:rPr>
      </w:pPr>
      <w:r w:rsidRPr="00640606">
        <w:rPr>
          <w:rFonts w:ascii="Gotham Book" w:hAnsi="Gotham Book" w:cs="Arial"/>
          <w:b/>
          <w:bCs/>
          <w:sz w:val="24"/>
          <w:szCs w:val="24"/>
        </w:rPr>
        <w:t>Reduce glare</w:t>
      </w:r>
      <w:r w:rsidRPr="00640606">
        <w:rPr>
          <w:rFonts w:ascii="Gotham Book" w:hAnsi="Gotham Book" w:cs="Arial"/>
          <w:sz w:val="24"/>
          <w:szCs w:val="24"/>
        </w:rPr>
        <w:t>: Glass screens can produce glare that can aggravate the eye. Try using a matte screen filter.</w:t>
      </w:r>
    </w:p>
    <w:p w14:paraId="10311EAE" w14:textId="77777777" w:rsidR="00640606" w:rsidRPr="00640606" w:rsidRDefault="00640606" w:rsidP="00640606">
      <w:pPr>
        <w:numPr>
          <w:ilvl w:val="0"/>
          <w:numId w:val="5"/>
        </w:numPr>
        <w:rPr>
          <w:rFonts w:ascii="Gotham Book" w:hAnsi="Gotham Book" w:cs="Arial"/>
          <w:sz w:val="24"/>
          <w:szCs w:val="24"/>
        </w:rPr>
      </w:pPr>
      <w:r w:rsidRPr="00640606">
        <w:rPr>
          <w:rFonts w:ascii="Gotham Book" w:hAnsi="Gotham Book" w:cs="Arial"/>
          <w:b/>
          <w:bCs/>
          <w:sz w:val="24"/>
          <w:szCs w:val="24"/>
        </w:rPr>
        <w:t>Adjust lighting</w:t>
      </w:r>
      <w:r w:rsidRPr="00640606">
        <w:rPr>
          <w:rFonts w:ascii="Gotham Book" w:hAnsi="Gotham Book" w:cs="Arial"/>
          <w:sz w:val="24"/>
          <w:szCs w:val="24"/>
        </w:rPr>
        <w:t>: If a screen is much brighter than the surrounding light, your eyes have to work harder to see. Adjust your room lighting and try increasing the contrast on your screen to reduce eye strain.</w:t>
      </w:r>
    </w:p>
    <w:p w14:paraId="4772B48E" w14:textId="77777777" w:rsidR="00640606" w:rsidRPr="00640606" w:rsidRDefault="00640606" w:rsidP="00640606">
      <w:pPr>
        <w:numPr>
          <w:ilvl w:val="0"/>
          <w:numId w:val="6"/>
        </w:numPr>
        <w:rPr>
          <w:rFonts w:ascii="Gotham Book" w:hAnsi="Gotham Book" w:cs="Arial"/>
          <w:sz w:val="24"/>
          <w:szCs w:val="24"/>
        </w:rPr>
      </w:pPr>
      <w:r w:rsidRPr="00640606">
        <w:rPr>
          <w:rFonts w:ascii="Gotham Book" w:hAnsi="Gotham Book" w:cs="Arial"/>
          <w:b/>
          <w:bCs/>
          <w:sz w:val="24"/>
          <w:szCs w:val="24"/>
        </w:rPr>
        <w:t>Give your eyes a break</w:t>
      </w:r>
      <w:r w:rsidRPr="00640606">
        <w:rPr>
          <w:rFonts w:ascii="Gotham Book" w:hAnsi="Gotham Book" w:cs="Arial"/>
          <w:sz w:val="24"/>
          <w:szCs w:val="24"/>
        </w:rPr>
        <w:t>: Remember to blink and follow the 20-20-20 rule. Take a break every 20 minutes by looking at an object 20 feet away for 20 seconds. Looking into the distance allows your eyes to relax.</w:t>
      </w:r>
    </w:p>
    <w:p w14:paraId="16858008" w14:textId="77777777" w:rsidR="00640606" w:rsidRPr="00640606" w:rsidRDefault="00640606" w:rsidP="00640606">
      <w:pPr>
        <w:numPr>
          <w:ilvl w:val="0"/>
          <w:numId w:val="7"/>
        </w:numPr>
        <w:rPr>
          <w:rFonts w:ascii="Gotham Book" w:hAnsi="Gotham Book" w:cs="Arial"/>
          <w:sz w:val="24"/>
          <w:szCs w:val="24"/>
        </w:rPr>
      </w:pPr>
      <w:r w:rsidRPr="00640606">
        <w:rPr>
          <w:rFonts w:ascii="Gotham Book" w:hAnsi="Gotham Book" w:cs="Arial"/>
          <w:b/>
          <w:bCs/>
          <w:sz w:val="24"/>
          <w:szCs w:val="24"/>
        </w:rPr>
        <w:t>Keep eyes moist</w:t>
      </w:r>
      <w:r w:rsidRPr="00640606">
        <w:rPr>
          <w:rFonts w:ascii="Gotham Book" w:hAnsi="Gotham Book" w:cs="Arial"/>
          <w:sz w:val="24"/>
          <w:szCs w:val="24"/>
        </w:rPr>
        <w:t>: Keep artificial tears at hand to help lubricate your eyes when they feel dry. Consider using a desktop humidifier. Office buildings have humidity-controlled environments that suck moisture out of the air. In winter, heaters on high can further dry your eyes.</w:t>
      </w:r>
    </w:p>
    <w:p w14:paraId="1A8D8195" w14:textId="77777777" w:rsidR="00640606" w:rsidRPr="00640606" w:rsidRDefault="00640606" w:rsidP="00640606">
      <w:pPr>
        <w:numPr>
          <w:ilvl w:val="0"/>
          <w:numId w:val="8"/>
        </w:numPr>
        <w:rPr>
          <w:rFonts w:ascii="Gotham Book" w:hAnsi="Gotham Book" w:cs="Arial"/>
          <w:sz w:val="24"/>
          <w:szCs w:val="24"/>
        </w:rPr>
      </w:pPr>
      <w:r w:rsidRPr="00640606">
        <w:rPr>
          <w:rFonts w:ascii="Gotham Book" w:hAnsi="Gotham Book" w:cs="Arial"/>
          <w:b/>
          <w:bCs/>
          <w:sz w:val="24"/>
          <w:szCs w:val="24"/>
        </w:rPr>
        <w:lastRenderedPageBreak/>
        <w:t>Stop using devices before bed</w:t>
      </w:r>
      <w:r w:rsidRPr="00640606">
        <w:rPr>
          <w:rFonts w:ascii="Gotham Book" w:hAnsi="Gotham Book" w:cs="Arial"/>
          <w:sz w:val="24"/>
          <w:szCs w:val="24"/>
        </w:rPr>
        <w:t>: There is evidence that blue light may affect the body’s circadian rhythm, our natural wake and sleep cycle. During the day, blue light wakes us up and stimulates us. So, too much blue light exposure late at night from your phone or other devices may make it harder to get to sleep. Limit screen time one to two hours before bedtime. Use nighttime settings on devices and computers that minimize blue light exposure.</w:t>
      </w:r>
    </w:p>
    <w:p w14:paraId="41B10054" w14:textId="3BDFEFD9" w:rsidR="00640606" w:rsidRDefault="00640606" w:rsidP="00640606">
      <w:pPr>
        <w:rPr>
          <w:rFonts w:ascii="Gotham Book" w:hAnsi="Gotham Book" w:cs="Arial"/>
          <w:sz w:val="24"/>
          <w:szCs w:val="24"/>
        </w:rPr>
      </w:pPr>
      <w:r w:rsidRPr="00640606">
        <w:rPr>
          <w:rFonts w:ascii="Gotham Book" w:hAnsi="Gotham Book" w:cs="Arial"/>
          <w:sz w:val="24"/>
          <w:szCs w:val="24"/>
        </w:rPr>
        <w:t>“Eyestrain can be frustrating. But it usually isn't serious and goes away once you rest your eyes or take other steps to reduce your eye discomfort,” said Dianna L. Seldomridge, M.D., clinical spokesperson for the American Academy of Ophthalmology. “If these tips don’t work for you, you may have an underlying eye problem, such as eye muscle imbalance or uncorrected vision, which can cause or worsen computer eyestrain.”</w:t>
      </w:r>
    </w:p>
    <w:p w14:paraId="19011DD1" w14:textId="141E9428" w:rsidR="00F2470B" w:rsidRPr="00640606" w:rsidRDefault="00F2470B" w:rsidP="00640606">
      <w:pPr>
        <w:rPr>
          <w:rFonts w:ascii="Gotham Book" w:hAnsi="Gotham Book" w:cs="Arial"/>
          <w:color w:val="FF0000"/>
          <w:sz w:val="24"/>
          <w:szCs w:val="24"/>
        </w:rPr>
      </w:pPr>
      <w:r w:rsidRPr="00F2470B">
        <w:rPr>
          <w:rFonts w:ascii="Gotham Book" w:hAnsi="Gotham Book" w:cs="Arial"/>
          <w:color w:val="FF0000"/>
          <w:sz w:val="24"/>
          <w:szCs w:val="24"/>
        </w:rPr>
        <w:t>[INSERT SPOKESPERSON QUOTE]</w:t>
      </w:r>
    </w:p>
    <w:p w14:paraId="3E667021" w14:textId="77777777" w:rsidR="00640606" w:rsidRPr="00640606" w:rsidRDefault="00640606" w:rsidP="00640606">
      <w:pPr>
        <w:rPr>
          <w:rFonts w:ascii="Gotham Book" w:hAnsi="Gotham Book" w:cs="Arial"/>
          <w:sz w:val="24"/>
          <w:szCs w:val="24"/>
        </w:rPr>
      </w:pPr>
      <w:r w:rsidRPr="00640606">
        <w:rPr>
          <w:rFonts w:ascii="Gotham Book" w:hAnsi="Gotham Book" w:cs="Arial"/>
          <w:sz w:val="24"/>
          <w:szCs w:val="24"/>
        </w:rPr>
        <w:t>Those experiencing consistently dry red eyes or eye pain should visit an ophthalmologist, a physician specializing in medical and surgical eye care.</w:t>
      </w:r>
    </w:p>
    <w:p w14:paraId="37EC9794" w14:textId="3DBEB409" w:rsidR="006E0452" w:rsidRPr="00FC49BB" w:rsidRDefault="00640606" w:rsidP="00FC49BB">
      <w:pPr>
        <w:rPr>
          <w:rFonts w:ascii="Gotham Book" w:hAnsi="Gotham Book" w:cs="Arial"/>
          <w:sz w:val="24"/>
          <w:szCs w:val="24"/>
        </w:rPr>
      </w:pPr>
      <w:r w:rsidRPr="00640606">
        <w:rPr>
          <w:rFonts w:ascii="Gotham Book" w:hAnsi="Gotham Book" w:cs="Arial"/>
          <w:sz w:val="24"/>
          <w:szCs w:val="24"/>
        </w:rPr>
        <w:t xml:space="preserve">Find more information about eye health and how to protect your eyes on the Academy’s </w:t>
      </w:r>
      <w:proofErr w:type="spellStart"/>
      <w:r w:rsidRPr="00640606">
        <w:rPr>
          <w:rFonts w:ascii="Gotham Book" w:hAnsi="Gotham Book" w:cs="Arial"/>
          <w:sz w:val="24"/>
          <w:szCs w:val="24"/>
        </w:rPr>
        <w:t>EyeSmart</w:t>
      </w:r>
      <w:proofErr w:type="spellEnd"/>
      <w:r w:rsidRPr="00640606">
        <w:rPr>
          <w:rFonts w:ascii="Gotham Book" w:hAnsi="Gotham Book" w:cs="Arial"/>
          <w:sz w:val="24"/>
          <w:szCs w:val="24"/>
        </w:rPr>
        <w:t> </w:t>
      </w:r>
      <w:hyperlink r:id="rId16" w:history="1">
        <w:r w:rsidRPr="00640606">
          <w:rPr>
            <w:rStyle w:val="Hyperlink"/>
            <w:rFonts w:ascii="Gotham Book" w:hAnsi="Gotham Book" w:cs="Arial"/>
            <w:sz w:val="24"/>
            <w:szCs w:val="24"/>
          </w:rPr>
          <w:t>website</w:t>
        </w:r>
      </w:hyperlink>
      <w:r w:rsidRPr="00640606">
        <w:rPr>
          <w:rFonts w:ascii="Gotham Book" w:hAnsi="Gotham Book" w:cs="Arial"/>
          <w:sz w:val="24"/>
          <w:szCs w:val="24"/>
        </w:rPr>
        <w:t>.</w:t>
      </w:r>
      <w:bookmarkStart w:id="0" w:name="_GoBack"/>
      <w:bookmarkEnd w:id="0"/>
    </w:p>
    <w:sectPr w:rsidR="006E0452" w:rsidRPr="00FC49B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390D" w14:textId="77777777" w:rsidR="007C5579" w:rsidRDefault="007C5579" w:rsidP="002030E2">
      <w:pPr>
        <w:spacing w:after="0" w:line="240" w:lineRule="auto"/>
      </w:pPr>
      <w:r>
        <w:separator/>
      </w:r>
    </w:p>
  </w:endnote>
  <w:endnote w:type="continuationSeparator" w:id="0">
    <w:p w14:paraId="0AC0326F" w14:textId="77777777" w:rsidR="007C5579" w:rsidRDefault="007C5579" w:rsidP="0020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DC5C" w14:textId="77777777" w:rsidR="007C5579" w:rsidRDefault="007C5579" w:rsidP="002030E2">
      <w:pPr>
        <w:spacing w:after="0" w:line="240" w:lineRule="auto"/>
      </w:pPr>
      <w:r>
        <w:separator/>
      </w:r>
    </w:p>
  </w:footnote>
  <w:footnote w:type="continuationSeparator" w:id="0">
    <w:p w14:paraId="06013EFB" w14:textId="77777777" w:rsidR="007C5579" w:rsidRDefault="007C5579" w:rsidP="0020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6B43" w14:textId="3D300C98" w:rsidR="002030E2" w:rsidRDefault="002030E2">
    <w:pPr>
      <w:pStyle w:val="Header"/>
    </w:pPr>
  </w:p>
  <w:p w14:paraId="6C4A7F41" w14:textId="775FEE5E" w:rsidR="002030E2" w:rsidRDefault="002030E2">
    <w:pPr>
      <w:pStyle w:val="Header"/>
    </w:pPr>
    <w:r>
      <w:rPr>
        <w:noProof/>
      </w:rPr>
      <w:drawing>
        <wp:inline distT="0" distB="0" distL="0" distR="0" wp14:anchorId="36489378" wp14:editId="6CB37930">
          <wp:extent cx="1722120" cy="499613"/>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4806" cy="506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34D"/>
    <w:multiLevelType w:val="multilevel"/>
    <w:tmpl w:val="82F2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02192"/>
    <w:multiLevelType w:val="multilevel"/>
    <w:tmpl w:val="185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11664"/>
    <w:multiLevelType w:val="hybridMultilevel"/>
    <w:tmpl w:val="4C7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1138"/>
    <w:multiLevelType w:val="multilevel"/>
    <w:tmpl w:val="7852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A6EA5"/>
    <w:multiLevelType w:val="multilevel"/>
    <w:tmpl w:val="191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D1A03"/>
    <w:multiLevelType w:val="multilevel"/>
    <w:tmpl w:val="17E0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B0897"/>
    <w:multiLevelType w:val="multilevel"/>
    <w:tmpl w:val="615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77758"/>
    <w:multiLevelType w:val="multilevel"/>
    <w:tmpl w:val="8424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0F"/>
    <w:rsid w:val="00006264"/>
    <w:rsid w:val="0000641D"/>
    <w:rsid w:val="00035234"/>
    <w:rsid w:val="00037E08"/>
    <w:rsid w:val="000611E9"/>
    <w:rsid w:val="000623D5"/>
    <w:rsid w:val="000733B7"/>
    <w:rsid w:val="00075E7D"/>
    <w:rsid w:val="001025F0"/>
    <w:rsid w:val="00146EEF"/>
    <w:rsid w:val="001575E7"/>
    <w:rsid w:val="00172AC6"/>
    <w:rsid w:val="00177B83"/>
    <w:rsid w:val="001846F5"/>
    <w:rsid w:val="001A0FAE"/>
    <w:rsid w:val="001E1198"/>
    <w:rsid w:val="001E55E2"/>
    <w:rsid w:val="001E68FA"/>
    <w:rsid w:val="001E6B97"/>
    <w:rsid w:val="001F219B"/>
    <w:rsid w:val="002030E2"/>
    <w:rsid w:val="002057E0"/>
    <w:rsid w:val="00207DB9"/>
    <w:rsid w:val="0021296E"/>
    <w:rsid w:val="00230D01"/>
    <w:rsid w:val="002403B7"/>
    <w:rsid w:val="0024498C"/>
    <w:rsid w:val="0025261E"/>
    <w:rsid w:val="00257435"/>
    <w:rsid w:val="00267386"/>
    <w:rsid w:val="0028750A"/>
    <w:rsid w:val="002A22B8"/>
    <w:rsid w:val="002A43FB"/>
    <w:rsid w:val="002C5639"/>
    <w:rsid w:val="002E2DEB"/>
    <w:rsid w:val="002E7487"/>
    <w:rsid w:val="003061A1"/>
    <w:rsid w:val="00315C4A"/>
    <w:rsid w:val="0033790E"/>
    <w:rsid w:val="00357C67"/>
    <w:rsid w:val="00363B09"/>
    <w:rsid w:val="0037480B"/>
    <w:rsid w:val="00375802"/>
    <w:rsid w:val="003B1C47"/>
    <w:rsid w:val="003B553B"/>
    <w:rsid w:val="00423EFA"/>
    <w:rsid w:val="00434FD8"/>
    <w:rsid w:val="00447744"/>
    <w:rsid w:val="00454D63"/>
    <w:rsid w:val="00466A86"/>
    <w:rsid w:val="00470CA7"/>
    <w:rsid w:val="00471B3E"/>
    <w:rsid w:val="00475270"/>
    <w:rsid w:val="00475823"/>
    <w:rsid w:val="004825A3"/>
    <w:rsid w:val="004868C0"/>
    <w:rsid w:val="004A5843"/>
    <w:rsid w:val="004A5E8A"/>
    <w:rsid w:val="004C3B36"/>
    <w:rsid w:val="004F00F2"/>
    <w:rsid w:val="00516955"/>
    <w:rsid w:val="00571B8C"/>
    <w:rsid w:val="005725DB"/>
    <w:rsid w:val="00584377"/>
    <w:rsid w:val="005A4726"/>
    <w:rsid w:val="005A62E4"/>
    <w:rsid w:val="005E5A91"/>
    <w:rsid w:val="005F43E5"/>
    <w:rsid w:val="006017D3"/>
    <w:rsid w:val="006124D2"/>
    <w:rsid w:val="006232DF"/>
    <w:rsid w:val="00625370"/>
    <w:rsid w:val="00626427"/>
    <w:rsid w:val="00630236"/>
    <w:rsid w:val="00631F0F"/>
    <w:rsid w:val="00640606"/>
    <w:rsid w:val="00661A78"/>
    <w:rsid w:val="00674CE0"/>
    <w:rsid w:val="00674F39"/>
    <w:rsid w:val="00682D2E"/>
    <w:rsid w:val="00690B36"/>
    <w:rsid w:val="006915D3"/>
    <w:rsid w:val="00697010"/>
    <w:rsid w:val="006A191C"/>
    <w:rsid w:val="006A1FE4"/>
    <w:rsid w:val="006A306A"/>
    <w:rsid w:val="006D16D5"/>
    <w:rsid w:val="006D1FC5"/>
    <w:rsid w:val="006E0452"/>
    <w:rsid w:val="006F6269"/>
    <w:rsid w:val="00733158"/>
    <w:rsid w:val="007516DD"/>
    <w:rsid w:val="0075171E"/>
    <w:rsid w:val="00764091"/>
    <w:rsid w:val="00775325"/>
    <w:rsid w:val="007945CA"/>
    <w:rsid w:val="007C4947"/>
    <w:rsid w:val="007C5579"/>
    <w:rsid w:val="007D01B3"/>
    <w:rsid w:val="007E790A"/>
    <w:rsid w:val="00813053"/>
    <w:rsid w:val="008207CB"/>
    <w:rsid w:val="008357F0"/>
    <w:rsid w:val="008371C2"/>
    <w:rsid w:val="00863708"/>
    <w:rsid w:val="00865EFE"/>
    <w:rsid w:val="0088382C"/>
    <w:rsid w:val="00884EAF"/>
    <w:rsid w:val="00896836"/>
    <w:rsid w:val="008A5BF1"/>
    <w:rsid w:val="008B1E30"/>
    <w:rsid w:val="008B627D"/>
    <w:rsid w:val="008F54E6"/>
    <w:rsid w:val="008F65A1"/>
    <w:rsid w:val="00904AF9"/>
    <w:rsid w:val="00930AF8"/>
    <w:rsid w:val="00954C86"/>
    <w:rsid w:val="00972AD2"/>
    <w:rsid w:val="0098646F"/>
    <w:rsid w:val="00997FA6"/>
    <w:rsid w:val="009C119D"/>
    <w:rsid w:val="009C25D2"/>
    <w:rsid w:val="009C5A73"/>
    <w:rsid w:val="009D4DC3"/>
    <w:rsid w:val="009D7937"/>
    <w:rsid w:val="009F46F8"/>
    <w:rsid w:val="00A01AC8"/>
    <w:rsid w:val="00A04829"/>
    <w:rsid w:val="00A21D4F"/>
    <w:rsid w:val="00A2578B"/>
    <w:rsid w:val="00A26CF4"/>
    <w:rsid w:val="00A3059B"/>
    <w:rsid w:val="00A3139C"/>
    <w:rsid w:val="00A41E86"/>
    <w:rsid w:val="00A42D3B"/>
    <w:rsid w:val="00A42F83"/>
    <w:rsid w:val="00A5728E"/>
    <w:rsid w:val="00A6170A"/>
    <w:rsid w:val="00A66FB3"/>
    <w:rsid w:val="00A74C98"/>
    <w:rsid w:val="00A8293B"/>
    <w:rsid w:val="00A965F6"/>
    <w:rsid w:val="00A9788F"/>
    <w:rsid w:val="00A97923"/>
    <w:rsid w:val="00AA4F52"/>
    <w:rsid w:val="00AA61F6"/>
    <w:rsid w:val="00AB7E77"/>
    <w:rsid w:val="00AC5678"/>
    <w:rsid w:val="00AD1B3E"/>
    <w:rsid w:val="00AD50B2"/>
    <w:rsid w:val="00AE47EB"/>
    <w:rsid w:val="00B031B4"/>
    <w:rsid w:val="00B347DC"/>
    <w:rsid w:val="00B453A1"/>
    <w:rsid w:val="00B459AB"/>
    <w:rsid w:val="00B606FA"/>
    <w:rsid w:val="00B7391E"/>
    <w:rsid w:val="00B842C0"/>
    <w:rsid w:val="00BA230C"/>
    <w:rsid w:val="00C107BA"/>
    <w:rsid w:val="00C1327D"/>
    <w:rsid w:val="00C2082E"/>
    <w:rsid w:val="00C5181D"/>
    <w:rsid w:val="00C53CD2"/>
    <w:rsid w:val="00C92020"/>
    <w:rsid w:val="00CD46BE"/>
    <w:rsid w:val="00CD72D2"/>
    <w:rsid w:val="00CE30F3"/>
    <w:rsid w:val="00CE514E"/>
    <w:rsid w:val="00CE5175"/>
    <w:rsid w:val="00CE5D7F"/>
    <w:rsid w:val="00D06342"/>
    <w:rsid w:val="00D11A39"/>
    <w:rsid w:val="00D22994"/>
    <w:rsid w:val="00D47E04"/>
    <w:rsid w:val="00D85D52"/>
    <w:rsid w:val="00DA5636"/>
    <w:rsid w:val="00DB2B71"/>
    <w:rsid w:val="00DD0073"/>
    <w:rsid w:val="00E07648"/>
    <w:rsid w:val="00E103CB"/>
    <w:rsid w:val="00E371EB"/>
    <w:rsid w:val="00E60DF4"/>
    <w:rsid w:val="00E63E21"/>
    <w:rsid w:val="00EB4CA6"/>
    <w:rsid w:val="00EB782C"/>
    <w:rsid w:val="00EC470A"/>
    <w:rsid w:val="00EC6605"/>
    <w:rsid w:val="00EC7464"/>
    <w:rsid w:val="00EC7E28"/>
    <w:rsid w:val="00ED1C40"/>
    <w:rsid w:val="00F04C21"/>
    <w:rsid w:val="00F065FA"/>
    <w:rsid w:val="00F14FFC"/>
    <w:rsid w:val="00F158A3"/>
    <w:rsid w:val="00F2470B"/>
    <w:rsid w:val="00F41051"/>
    <w:rsid w:val="00F5429C"/>
    <w:rsid w:val="00F550E0"/>
    <w:rsid w:val="00F87315"/>
    <w:rsid w:val="00FA4470"/>
    <w:rsid w:val="00FC49BB"/>
    <w:rsid w:val="00FF6460"/>
    <w:rsid w:val="00FF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8A"/>
  <w15:chartTrackingRefBased/>
  <w15:docId w15:val="{97059080-FF42-4CFC-8614-E7530CD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F0F"/>
    <w:rPr>
      <w:color w:val="0563C1" w:themeColor="hyperlink"/>
      <w:u w:val="single"/>
    </w:rPr>
  </w:style>
  <w:style w:type="character" w:styleId="UnresolvedMention">
    <w:name w:val="Unresolved Mention"/>
    <w:basedOn w:val="DefaultParagraphFont"/>
    <w:uiPriority w:val="99"/>
    <w:semiHidden/>
    <w:unhideWhenUsed/>
    <w:rsid w:val="00631F0F"/>
    <w:rPr>
      <w:color w:val="605E5C"/>
      <w:shd w:val="clear" w:color="auto" w:fill="E1DFDD"/>
    </w:rPr>
  </w:style>
  <w:style w:type="paragraph" w:styleId="NormalWeb">
    <w:name w:val="Normal (Web)"/>
    <w:basedOn w:val="Normal"/>
    <w:uiPriority w:val="99"/>
    <w:unhideWhenUsed/>
    <w:rsid w:val="00203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0E2"/>
    <w:rPr>
      <w:b/>
      <w:bCs/>
    </w:rPr>
  </w:style>
  <w:style w:type="paragraph" w:styleId="Header">
    <w:name w:val="header"/>
    <w:basedOn w:val="Normal"/>
    <w:link w:val="HeaderChar"/>
    <w:uiPriority w:val="99"/>
    <w:unhideWhenUsed/>
    <w:rsid w:val="0020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E2"/>
  </w:style>
  <w:style w:type="paragraph" w:styleId="Footer">
    <w:name w:val="footer"/>
    <w:basedOn w:val="Normal"/>
    <w:link w:val="FooterChar"/>
    <w:uiPriority w:val="99"/>
    <w:unhideWhenUsed/>
    <w:rsid w:val="0020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E2"/>
  </w:style>
  <w:style w:type="paragraph" w:styleId="BalloonText">
    <w:name w:val="Balloon Text"/>
    <w:basedOn w:val="Normal"/>
    <w:link w:val="BalloonTextChar"/>
    <w:uiPriority w:val="99"/>
    <w:semiHidden/>
    <w:unhideWhenUsed/>
    <w:rsid w:val="00466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86"/>
    <w:rPr>
      <w:rFonts w:ascii="Segoe UI" w:hAnsi="Segoe UI" w:cs="Segoe UI"/>
      <w:sz w:val="18"/>
      <w:szCs w:val="18"/>
    </w:rPr>
  </w:style>
  <w:style w:type="character" w:styleId="CommentReference">
    <w:name w:val="annotation reference"/>
    <w:basedOn w:val="DefaultParagraphFont"/>
    <w:uiPriority w:val="99"/>
    <w:semiHidden/>
    <w:unhideWhenUsed/>
    <w:rsid w:val="00FA4470"/>
    <w:rPr>
      <w:sz w:val="16"/>
      <w:szCs w:val="16"/>
    </w:rPr>
  </w:style>
  <w:style w:type="paragraph" w:styleId="CommentText">
    <w:name w:val="annotation text"/>
    <w:basedOn w:val="Normal"/>
    <w:link w:val="CommentTextChar"/>
    <w:uiPriority w:val="99"/>
    <w:semiHidden/>
    <w:unhideWhenUsed/>
    <w:rsid w:val="00FA4470"/>
    <w:pPr>
      <w:spacing w:line="240" w:lineRule="auto"/>
    </w:pPr>
    <w:rPr>
      <w:sz w:val="20"/>
      <w:szCs w:val="20"/>
    </w:rPr>
  </w:style>
  <w:style w:type="character" w:customStyle="1" w:styleId="CommentTextChar">
    <w:name w:val="Comment Text Char"/>
    <w:basedOn w:val="DefaultParagraphFont"/>
    <w:link w:val="CommentText"/>
    <w:uiPriority w:val="99"/>
    <w:semiHidden/>
    <w:rsid w:val="00FA4470"/>
    <w:rPr>
      <w:sz w:val="20"/>
      <w:szCs w:val="20"/>
    </w:rPr>
  </w:style>
  <w:style w:type="paragraph" w:styleId="CommentSubject">
    <w:name w:val="annotation subject"/>
    <w:basedOn w:val="CommentText"/>
    <w:next w:val="CommentText"/>
    <w:link w:val="CommentSubjectChar"/>
    <w:uiPriority w:val="99"/>
    <w:semiHidden/>
    <w:unhideWhenUsed/>
    <w:rsid w:val="00FA4470"/>
    <w:rPr>
      <w:b/>
      <w:bCs/>
    </w:rPr>
  </w:style>
  <w:style w:type="character" w:customStyle="1" w:styleId="CommentSubjectChar">
    <w:name w:val="Comment Subject Char"/>
    <w:basedOn w:val="CommentTextChar"/>
    <w:link w:val="CommentSubject"/>
    <w:uiPriority w:val="99"/>
    <w:semiHidden/>
    <w:rsid w:val="00FA4470"/>
    <w:rPr>
      <w:b/>
      <w:bCs/>
      <w:sz w:val="20"/>
      <w:szCs w:val="20"/>
    </w:rPr>
  </w:style>
  <w:style w:type="character" w:styleId="FollowedHyperlink">
    <w:name w:val="FollowedHyperlink"/>
    <w:basedOn w:val="DefaultParagraphFont"/>
    <w:uiPriority w:val="99"/>
    <w:semiHidden/>
    <w:unhideWhenUsed/>
    <w:rsid w:val="00357C67"/>
    <w:rPr>
      <w:color w:val="954F72" w:themeColor="followedHyperlink"/>
      <w:u w:val="single"/>
    </w:rPr>
  </w:style>
  <w:style w:type="paragraph" w:styleId="ListParagraph">
    <w:name w:val="List Paragraph"/>
    <w:basedOn w:val="Normal"/>
    <w:uiPriority w:val="34"/>
    <w:qFormat/>
    <w:rsid w:val="004F00F2"/>
    <w:pPr>
      <w:ind w:left="720"/>
      <w:contextualSpacing/>
    </w:pPr>
  </w:style>
  <w:style w:type="character" w:styleId="HTMLCite">
    <w:name w:val="HTML Cite"/>
    <w:basedOn w:val="DefaultParagraphFont"/>
    <w:uiPriority w:val="99"/>
    <w:semiHidden/>
    <w:unhideWhenUsed/>
    <w:rsid w:val="004A5E8A"/>
    <w:rPr>
      <w:i/>
      <w:iCs/>
    </w:rPr>
  </w:style>
  <w:style w:type="paragraph" w:customStyle="1" w:styleId="default">
    <w:name w:val="default"/>
    <w:basedOn w:val="Normal"/>
    <w:rsid w:val="005725D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5725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9194">
      <w:bodyDiv w:val="1"/>
      <w:marLeft w:val="0"/>
      <w:marRight w:val="0"/>
      <w:marTop w:val="0"/>
      <w:marBottom w:val="0"/>
      <w:divBdr>
        <w:top w:val="none" w:sz="0" w:space="0" w:color="auto"/>
        <w:left w:val="none" w:sz="0" w:space="0" w:color="auto"/>
        <w:bottom w:val="none" w:sz="0" w:space="0" w:color="auto"/>
        <w:right w:val="none" w:sz="0" w:space="0" w:color="auto"/>
      </w:divBdr>
    </w:div>
    <w:div w:id="583801279">
      <w:bodyDiv w:val="1"/>
      <w:marLeft w:val="0"/>
      <w:marRight w:val="0"/>
      <w:marTop w:val="0"/>
      <w:marBottom w:val="0"/>
      <w:divBdr>
        <w:top w:val="none" w:sz="0" w:space="0" w:color="auto"/>
        <w:left w:val="none" w:sz="0" w:space="0" w:color="auto"/>
        <w:bottom w:val="none" w:sz="0" w:space="0" w:color="auto"/>
        <w:right w:val="none" w:sz="0" w:space="0" w:color="auto"/>
      </w:divBdr>
    </w:div>
    <w:div w:id="980156683">
      <w:bodyDiv w:val="1"/>
      <w:marLeft w:val="0"/>
      <w:marRight w:val="0"/>
      <w:marTop w:val="0"/>
      <w:marBottom w:val="0"/>
      <w:divBdr>
        <w:top w:val="none" w:sz="0" w:space="0" w:color="auto"/>
        <w:left w:val="none" w:sz="0" w:space="0" w:color="auto"/>
        <w:bottom w:val="none" w:sz="0" w:space="0" w:color="auto"/>
        <w:right w:val="none" w:sz="0" w:space="0" w:color="auto"/>
      </w:divBdr>
    </w:div>
    <w:div w:id="1814449615">
      <w:bodyDiv w:val="1"/>
      <w:marLeft w:val="0"/>
      <w:marRight w:val="0"/>
      <w:marTop w:val="0"/>
      <w:marBottom w:val="0"/>
      <w:divBdr>
        <w:top w:val="none" w:sz="0" w:space="0" w:color="auto"/>
        <w:left w:val="none" w:sz="0" w:space="0" w:color="auto"/>
        <w:bottom w:val="none" w:sz="0" w:space="0" w:color="auto"/>
        <w:right w:val="none" w:sz="0" w:space="0" w:color="auto"/>
      </w:divBdr>
      <w:divsChild>
        <w:div w:id="1942684991">
          <w:marLeft w:val="0"/>
          <w:marRight w:val="0"/>
          <w:marTop w:val="0"/>
          <w:marBottom w:val="0"/>
          <w:divBdr>
            <w:top w:val="none" w:sz="0" w:space="0" w:color="auto"/>
            <w:left w:val="none" w:sz="0" w:space="0" w:color="auto"/>
            <w:bottom w:val="none" w:sz="0" w:space="0" w:color="auto"/>
            <w:right w:val="none" w:sz="0" w:space="0" w:color="auto"/>
          </w:divBdr>
        </w:div>
        <w:div w:id="1950506270">
          <w:marLeft w:val="0"/>
          <w:marRight w:val="0"/>
          <w:marTop w:val="0"/>
          <w:marBottom w:val="0"/>
          <w:divBdr>
            <w:top w:val="none" w:sz="0" w:space="0" w:color="auto"/>
            <w:left w:val="none" w:sz="0" w:space="0" w:color="auto"/>
            <w:bottom w:val="none" w:sz="0" w:space="0" w:color="auto"/>
            <w:right w:val="none" w:sz="0" w:space="0" w:color="auto"/>
          </w:divBdr>
        </w:div>
      </w:divsChild>
    </w:div>
    <w:div w:id="18972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o.org/eye-health/tips-prevention/should-you-be-worried-about-blue-ligh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jo.com/article/S0002-9394(19)30047-9/abstra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o.org/eye-heal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o.org/eye-health/diseases/what-is-eye-strain" TargetMode="External"/><Relationship Id="rId5" Type="http://schemas.openxmlformats.org/officeDocument/2006/relationships/styles" Target="styles.xml"/><Relationship Id="rId15" Type="http://schemas.openxmlformats.org/officeDocument/2006/relationships/hyperlink" Target="https://journals.lww.com/optvissci/Citation/2019/01000/Blue_blocking_Filters_and_Digital_Eyestrain.7.aspx" TargetMode="External"/><Relationship Id="rId10" Type="http://schemas.openxmlformats.org/officeDocument/2006/relationships/hyperlink" Target="https://www.studyfinds.org/office-worker-1700-hours-computer-scre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ao.org/eye-health/tips-prevention/are-computer-glasses-worth-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C9991C4AB6F4FA23D6E612CE09755" ma:contentTypeVersion="12" ma:contentTypeDescription="Create a new document." ma:contentTypeScope="" ma:versionID="7791e271203b6c8ff0aa6347b6d484a2">
  <xsd:schema xmlns:xsd="http://www.w3.org/2001/XMLSchema" xmlns:xs="http://www.w3.org/2001/XMLSchema" xmlns:p="http://schemas.microsoft.com/office/2006/metadata/properties" xmlns:ns3="35d49e91-ae35-4b4b-ba17-7fe11725e4b1" xmlns:ns4="14794050-7f51-4882-bc13-88468528bed8" targetNamespace="http://schemas.microsoft.com/office/2006/metadata/properties" ma:root="true" ma:fieldsID="0aec185d08b8c24028cfbd60ee45dd17" ns3:_="" ns4:_="">
    <xsd:import namespace="35d49e91-ae35-4b4b-ba17-7fe11725e4b1"/>
    <xsd:import namespace="14794050-7f51-4882-bc13-88468528be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49e91-ae35-4b4b-ba17-7fe11725e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4050-7f51-4882-bc13-88468528be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A5AFC-0592-4309-859E-1F9D34AC7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49e91-ae35-4b4b-ba17-7fe11725e4b1"/>
    <ds:schemaRef ds:uri="14794050-7f51-4882-bc13-88468528b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EB77-BE2B-48E8-BD4D-A973B74F920F}">
  <ds:schemaRefs>
    <ds:schemaRef ds:uri="http://schemas.microsoft.com/sharepoint/v3/contenttype/forms"/>
  </ds:schemaRefs>
</ds:datastoreItem>
</file>

<file path=customXml/itemProps3.xml><?xml version="1.0" encoding="utf-8"?>
<ds:datastoreItem xmlns:ds="http://schemas.openxmlformats.org/officeDocument/2006/customXml" ds:itemID="{32999AEC-DB44-453E-ADA6-5C241F209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Hazanchuk</dc:creator>
  <cp:keywords/>
  <dc:description/>
  <cp:lastModifiedBy>Vered Hazanchuk</cp:lastModifiedBy>
  <cp:revision>5</cp:revision>
  <dcterms:created xsi:type="dcterms:W3CDTF">2020-02-18T18:51:00Z</dcterms:created>
  <dcterms:modified xsi:type="dcterms:W3CDTF">2020-02-18T18:58:00Z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0x010100F6BC9991C4AB6F4FA23D6E612CE09755</vt:lpwstr>
  </property>
</Properties>
</file>