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F6793" w14:textId="77777777" w:rsidR="00BA55F5" w:rsidRPr="003C60FC" w:rsidRDefault="00BA55F5" w:rsidP="00BA55F5">
      <w:pPr>
        <w:rPr>
          <w:rFonts w:cs="Arial"/>
          <w:b/>
          <w:noProof/>
          <w:sz w:val="32"/>
          <w:szCs w:val="32"/>
        </w:rPr>
      </w:pPr>
      <w:r w:rsidRPr="003C60FC">
        <w:rPr>
          <w:rFonts w:cs="Arial"/>
          <w:b/>
          <w:noProof/>
          <w:sz w:val="32"/>
          <w:szCs w:val="32"/>
        </w:rPr>
        <w:t>How to Pick the Best Sunglasses to Protect Your Eyes</w:t>
      </w:r>
    </w:p>
    <w:p w14:paraId="148FCBCD" w14:textId="77777777" w:rsidR="00BA55F5" w:rsidRPr="00D2491C" w:rsidRDefault="00BA55F5" w:rsidP="00BA55F5">
      <w:pPr>
        <w:rPr>
          <w:rFonts w:ascii="Arial" w:hAnsi="Arial" w:cs="Arial"/>
          <w:i/>
          <w:noProof/>
        </w:rPr>
      </w:pPr>
    </w:p>
    <w:p w14:paraId="6B8A252D" w14:textId="676A2DCF" w:rsidR="00BA55F5" w:rsidRPr="003C60FC" w:rsidRDefault="00BA55F5" w:rsidP="00BA55F5">
      <w:pPr>
        <w:pStyle w:val="NormalWeb"/>
        <w:shd w:val="clear" w:color="auto" w:fill="FFFFFF"/>
        <w:spacing w:before="0" w:beforeAutospacing="0" w:after="150" w:afterAutospacing="0"/>
        <w:rPr>
          <w:rFonts w:asciiTheme="minorHAnsi" w:hAnsiTheme="minorHAnsi" w:cs="Arial"/>
          <w:color w:val="000000"/>
        </w:rPr>
      </w:pPr>
      <w:r w:rsidRPr="003C60FC">
        <w:rPr>
          <w:rFonts w:asciiTheme="minorHAnsi" w:hAnsiTheme="minorHAnsi" w:cs="Arial"/>
          <w:color w:val="000000"/>
        </w:rPr>
        <w:t>Sunglasses aren't an optional summertime accessory, they're an essential prescription for eye health. Long-term exposure to the sun without proper protection can increase the risk of eye disease, including </w:t>
      </w:r>
      <w:hyperlink r:id="rId11" w:history="1">
        <w:r w:rsidRPr="003C60FC">
          <w:rPr>
            <w:rStyle w:val="Hyperlink"/>
            <w:rFonts w:asciiTheme="minorHAnsi" w:hAnsiTheme="minorHAnsi" w:cs="Arial"/>
            <w:color w:val="557AB5"/>
          </w:rPr>
          <w:t>cataract</w:t>
        </w:r>
      </w:hyperlink>
      <w:r w:rsidRPr="003C60FC">
        <w:rPr>
          <w:rFonts w:asciiTheme="minorHAnsi" w:hAnsiTheme="minorHAnsi" w:cs="Arial"/>
          <w:color w:val="000000"/>
        </w:rPr>
        <w:t>, </w:t>
      </w:r>
      <w:hyperlink r:id="rId12" w:history="1">
        <w:r w:rsidRPr="003C60FC">
          <w:rPr>
            <w:rStyle w:val="Hyperlink"/>
            <w:rFonts w:asciiTheme="minorHAnsi" w:hAnsiTheme="minorHAnsi" w:cs="Arial"/>
            <w:color w:val="557AB5"/>
          </w:rPr>
          <w:t>growths on the eye</w:t>
        </w:r>
      </w:hyperlink>
      <w:r w:rsidRPr="003C60FC">
        <w:rPr>
          <w:rFonts w:asciiTheme="minorHAnsi" w:hAnsiTheme="minorHAnsi" w:cs="Arial"/>
          <w:color w:val="000000"/>
        </w:rPr>
        <w:t>, and eye </w:t>
      </w:r>
      <w:hyperlink r:id="rId13" w:history="1">
        <w:r w:rsidRPr="003C60FC">
          <w:rPr>
            <w:rStyle w:val="Hyperlink"/>
            <w:rFonts w:asciiTheme="minorHAnsi" w:hAnsiTheme="minorHAnsi" w:cs="Arial"/>
            <w:color w:val="557AB5"/>
          </w:rPr>
          <w:t>cancer</w:t>
        </w:r>
      </w:hyperlink>
      <w:r w:rsidRPr="003C60FC">
        <w:rPr>
          <w:rFonts w:asciiTheme="minorHAnsi" w:hAnsiTheme="minorHAnsi" w:cs="Arial"/>
          <w:color w:val="000000"/>
        </w:rPr>
        <w:t>. As summer gets underway, </w:t>
      </w:r>
      <w:r w:rsidRPr="003E4338">
        <w:rPr>
          <w:rFonts w:asciiTheme="minorHAnsi" w:hAnsiTheme="minorHAnsi" w:cs="Arial"/>
          <w:color w:val="FF0000"/>
        </w:rPr>
        <w:t xml:space="preserve">[INSERT ORGANIZATION NAME] </w:t>
      </w:r>
      <w:r>
        <w:rPr>
          <w:rFonts w:asciiTheme="minorHAnsi" w:hAnsiTheme="minorHAnsi" w:cs="Arial"/>
          <w:color w:val="000000"/>
        </w:rPr>
        <w:t xml:space="preserve">and </w:t>
      </w:r>
      <w:hyperlink r:id="rId14" w:history="1">
        <w:r>
          <w:rPr>
            <w:rStyle w:val="Hyperlink"/>
            <w:rFonts w:asciiTheme="minorHAnsi" w:hAnsiTheme="minorHAnsi" w:cs="Arial"/>
            <w:color w:val="557AB5"/>
          </w:rPr>
          <w:t>t</w:t>
        </w:r>
        <w:r w:rsidRPr="003C60FC">
          <w:rPr>
            <w:rStyle w:val="Hyperlink"/>
            <w:rFonts w:asciiTheme="minorHAnsi" w:hAnsiTheme="minorHAnsi" w:cs="Arial"/>
            <w:color w:val="557AB5"/>
          </w:rPr>
          <w:t>he American Academy of Ophthalmology</w:t>
        </w:r>
      </w:hyperlink>
      <w:r w:rsidRPr="003C60FC">
        <w:rPr>
          <w:rFonts w:asciiTheme="minorHAnsi" w:hAnsiTheme="minorHAnsi" w:cs="Arial"/>
          <w:color w:val="000000"/>
        </w:rPr>
        <w:t> share</w:t>
      </w:r>
      <w:r>
        <w:rPr>
          <w:rFonts w:asciiTheme="minorHAnsi" w:hAnsiTheme="minorHAnsi" w:cs="Arial"/>
          <w:color w:val="000000"/>
        </w:rPr>
        <w:t xml:space="preserve"> </w:t>
      </w:r>
      <w:r w:rsidRPr="003C60FC">
        <w:rPr>
          <w:rFonts w:asciiTheme="minorHAnsi" w:hAnsiTheme="minorHAnsi" w:cs="Arial"/>
          <w:color w:val="000000"/>
        </w:rPr>
        <w:t>seven essential </w:t>
      </w:r>
      <w:hyperlink r:id="rId15" w:history="1">
        <w:r w:rsidRPr="003C60FC">
          <w:rPr>
            <w:rStyle w:val="Hyperlink"/>
            <w:rFonts w:asciiTheme="minorHAnsi" w:hAnsiTheme="minorHAnsi" w:cs="Arial"/>
            <w:color w:val="557AB5"/>
          </w:rPr>
          <w:t>tips for buying the best sunglasses</w:t>
        </w:r>
      </w:hyperlink>
      <w:r w:rsidRPr="003C60FC">
        <w:rPr>
          <w:rFonts w:asciiTheme="minorHAnsi" w:hAnsiTheme="minorHAnsi" w:cs="Arial"/>
          <w:color w:val="000000"/>
        </w:rPr>
        <w:t> to protect your eyes.</w:t>
      </w:r>
    </w:p>
    <w:p w14:paraId="2DC127E9" w14:textId="77777777" w:rsidR="00BA55F5" w:rsidRPr="003C60FC" w:rsidRDefault="00BA55F5" w:rsidP="00C83049">
      <w:pPr>
        <w:numPr>
          <w:ilvl w:val="0"/>
          <w:numId w:val="1"/>
        </w:numPr>
        <w:shd w:val="clear" w:color="auto" w:fill="FFFFFF"/>
        <w:spacing w:before="100" w:beforeAutospacing="1" w:after="100" w:afterAutospacing="1"/>
        <w:rPr>
          <w:rFonts w:cs="Arial"/>
          <w:color w:val="000000"/>
        </w:rPr>
      </w:pPr>
      <w:r w:rsidRPr="003C60FC">
        <w:rPr>
          <w:rStyle w:val="Strong"/>
          <w:rFonts w:cs="Arial"/>
          <w:color w:val="000000"/>
        </w:rPr>
        <w:t>Choose sunglasses that block 99 to 100 percent of both UVA and UVB radiation</w:t>
      </w:r>
      <w:r w:rsidRPr="003C60FC">
        <w:rPr>
          <w:rFonts w:cs="Arial"/>
          <w:color w:val="000000"/>
        </w:rPr>
        <w:t xml:space="preserve">. Labels can sometimes be confusing. Some indicate sunglasses offer 100 percent protection from UVA/UVB radiation, others offer 100 percent UV 400 protection. Rest </w:t>
      </w:r>
      <w:proofErr w:type="gramStart"/>
      <w:r w:rsidRPr="003C60FC">
        <w:rPr>
          <w:rFonts w:cs="Arial"/>
          <w:color w:val="000000"/>
        </w:rPr>
        <w:t>assured,</w:t>
      </w:r>
      <w:proofErr w:type="gramEnd"/>
      <w:r w:rsidRPr="003C60FC">
        <w:rPr>
          <w:rFonts w:cs="Arial"/>
          <w:color w:val="000000"/>
        </w:rPr>
        <w:t xml:space="preserve"> both will block 100 percent of the sun's harmful radiation.</w:t>
      </w:r>
    </w:p>
    <w:p w14:paraId="6624D329" w14:textId="77777777" w:rsidR="00BA55F5" w:rsidRPr="003C60FC" w:rsidRDefault="00BA55F5" w:rsidP="00C83049">
      <w:pPr>
        <w:numPr>
          <w:ilvl w:val="0"/>
          <w:numId w:val="2"/>
        </w:numPr>
        <w:shd w:val="clear" w:color="auto" w:fill="FFFFFF"/>
        <w:spacing w:before="100" w:beforeAutospacing="1" w:after="100" w:afterAutospacing="1"/>
        <w:rPr>
          <w:rFonts w:cs="Arial"/>
          <w:color w:val="000000"/>
        </w:rPr>
      </w:pPr>
      <w:r w:rsidRPr="003C60FC">
        <w:rPr>
          <w:rStyle w:val="Strong"/>
          <w:rFonts w:cs="Arial"/>
          <w:color w:val="000000"/>
        </w:rPr>
        <w:t>Doubt the UV protection label? Take your sunglasses to an optical shop or an ophthalmologist’s office</w:t>
      </w:r>
      <w:r w:rsidRPr="003C60FC">
        <w:rPr>
          <w:rFonts w:cs="Arial"/>
          <w:color w:val="000000"/>
        </w:rPr>
        <w:t>. Most have a UV light meter that can test the UV-blocking ability of sunglasses.</w:t>
      </w:r>
    </w:p>
    <w:p w14:paraId="2DC5AA9B" w14:textId="77777777" w:rsidR="00BA55F5" w:rsidRPr="003C60FC" w:rsidRDefault="00BA55F5" w:rsidP="00C83049">
      <w:pPr>
        <w:numPr>
          <w:ilvl w:val="0"/>
          <w:numId w:val="3"/>
        </w:numPr>
        <w:shd w:val="clear" w:color="auto" w:fill="FFFFFF"/>
        <w:spacing w:before="100" w:beforeAutospacing="1" w:after="100" w:afterAutospacing="1"/>
        <w:rPr>
          <w:rFonts w:cs="Arial"/>
          <w:color w:val="000000"/>
        </w:rPr>
      </w:pPr>
      <w:r w:rsidRPr="003C60FC">
        <w:rPr>
          <w:rStyle w:val="Strong"/>
          <w:rFonts w:cs="Arial"/>
          <w:color w:val="000000"/>
        </w:rPr>
        <w:t>Buy oversized</w:t>
      </w:r>
      <w:r w:rsidRPr="003C60FC">
        <w:rPr>
          <w:rFonts w:cs="Arial"/>
          <w:color w:val="000000"/>
        </w:rPr>
        <w:t>. The more coverage from sunglasses, the less sun damage inflicted on the eyes. Consider buying oversized glasses or wraparound-style glasses, which help cut down on UV entering the eye from the side.</w:t>
      </w:r>
    </w:p>
    <w:p w14:paraId="132EC691" w14:textId="77777777" w:rsidR="00BA55F5" w:rsidRPr="003C60FC" w:rsidRDefault="00BA55F5" w:rsidP="00C83049">
      <w:pPr>
        <w:numPr>
          <w:ilvl w:val="0"/>
          <w:numId w:val="4"/>
        </w:numPr>
        <w:shd w:val="clear" w:color="auto" w:fill="FFFFFF"/>
        <w:spacing w:before="100" w:beforeAutospacing="1" w:after="100" w:afterAutospacing="1"/>
        <w:rPr>
          <w:rFonts w:cs="Arial"/>
          <w:color w:val="000000"/>
        </w:rPr>
      </w:pPr>
      <w:r w:rsidRPr="003C60FC">
        <w:rPr>
          <w:rStyle w:val="Strong"/>
          <w:rFonts w:cs="Arial"/>
          <w:color w:val="000000"/>
        </w:rPr>
        <w:t>Don't be fooled by color. </w:t>
      </w:r>
      <w:r w:rsidRPr="003C60FC">
        <w:rPr>
          <w:rFonts w:cs="Arial"/>
          <w:color w:val="000000"/>
        </w:rPr>
        <w:t>While dark lenses may look cool, they do not block more UV rays.</w:t>
      </w:r>
    </w:p>
    <w:p w14:paraId="04845C61" w14:textId="77777777" w:rsidR="00BA55F5" w:rsidRPr="003C60FC" w:rsidRDefault="00BA55F5" w:rsidP="00C83049">
      <w:pPr>
        <w:numPr>
          <w:ilvl w:val="0"/>
          <w:numId w:val="5"/>
        </w:numPr>
        <w:shd w:val="clear" w:color="auto" w:fill="FFFFFF"/>
        <w:spacing w:before="100" w:beforeAutospacing="1" w:after="100" w:afterAutospacing="1"/>
        <w:rPr>
          <w:rFonts w:cs="Arial"/>
          <w:color w:val="000000"/>
        </w:rPr>
      </w:pPr>
      <w:r w:rsidRPr="003C60FC">
        <w:rPr>
          <w:rStyle w:val="Strong"/>
          <w:rFonts w:cs="Arial"/>
          <w:color w:val="000000"/>
        </w:rPr>
        <w:t>You don't need to pass on cheap sunglasses.</w:t>
      </w:r>
      <w:r w:rsidRPr="003C60FC">
        <w:rPr>
          <w:rFonts w:cs="Arial"/>
          <w:color w:val="000000"/>
        </w:rPr>
        <w:t> Sunglasses don't have to cost a lot of money to provide adequate eye protection. Less expensive pairs marked as 100 percent UV-blocking can be just as effective as pricier options.</w:t>
      </w:r>
    </w:p>
    <w:p w14:paraId="64D8B573" w14:textId="77777777" w:rsidR="00BA55F5" w:rsidRPr="003C60FC" w:rsidRDefault="00BA55F5" w:rsidP="00C83049">
      <w:pPr>
        <w:numPr>
          <w:ilvl w:val="0"/>
          <w:numId w:val="6"/>
        </w:numPr>
        <w:shd w:val="clear" w:color="auto" w:fill="FFFFFF"/>
        <w:spacing w:before="100" w:beforeAutospacing="1" w:after="100" w:afterAutospacing="1"/>
        <w:rPr>
          <w:rFonts w:cs="Arial"/>
          <w:color w:val="000000"/>
        </w:rPr>
      </w:pPr>
      <w:r w:rsidRPr="003C60FC">
        <w:rPr>
          <w:rStyle w:val="Strong"/>
          <w:rFonts w:cs="Arial"/>
          <w:color w:val="000000"/>
        </w:rPr>
        <w:t>Don't forget the kids.</w:t>
      </w:r>
      <w:r w:rsidRPr="003C60FC">
        <w:rPr>
          <w:rFonts w:cs="Arial"/>
          <w:color w:val="000000"/>
        </w:rPr>
        <w:t> Children are just as susceptible to the sun's harmful rays as adults. Start them on healthy habits early.</w:t>
      </w:r>
    </w:p>
    <w:p w14:paraId="68B5F02A" w14:textId="77777777" w:rsidR="00BA55F5" w:rsidRPr="003C60FC" w:rsidRDefault="00BA55F5" w:rsidP="00C83049">
      <w:pPr>
        <w:numPr>
          <w:ilvl w:val="0"/>
          <w:numId w:val="7"/>
        </w:numPr>
        <w:shd w:val="clear" w:color="auto" w:fill="FFFFFF"/>
        <w:spacing w:before="100" w:beforeAutospacing="1" w:after="100" w:afterAutospacing="1"/>
        <w:rPr>
          <w:rFonts w:cs="Arial"/>
          <w:color w:val="000000"/>
        </w:rPr>
      </w:pPr>
      <w:r w:rsidRPr="003C60FC">
        <w:rPr>
          <w:rStyle w:val="Strong"/>
          <w:rFonts w:cs="Arial"/>
          <w:color w:val="000000"/>
        </w:rPr>
        <w:t>Consider </w:t>
      </w:r>
      <w:hyperlink r:id="rId16" w:history="1">
        <w:r w:rsidRPr="003C60FC">
          <w:rPr>
            <w:rStyle w:val="Hyperlink"/>
            <w:rFonts w:cs="Arial"/>
            <w:b/>
            <w:bCs/>
            <w:color w:val="557AB5"/>
          </w:rPr>
          <w:t>polarized lenses</w:t>
        </w:r>
      </w:hyperlink>
      <w:r w:rsidRPr="003C60FC">
        <w:rPr>
          <w:rStyle w:val="Strong"/>
          <w:rFonts w:cs="Arial"/>
          <w:color w:val="000000"/>
        </w:rPr>
        <w:t>.</w:t>
      </w:r>
      <w:r w:rsidRPr="003C60FC">
        <w:rPr>
          <w:rFonts w:cs="Arial"/>
          <w:color w:val="000000"/>
        </w:rPr>
        <w:t> Polarization reduces glare coming off reflective surfaces like water or pavement. This does not offer more protection from the sun but can make activities like driving or being on the water safer or more enjoyable.</w:t>
      </w:r>
    </w:p>
    <w:p w14:paraId="26CB70F9" w14:textId="77777777" w:rsidR="00BA55F5" w:rsidRPr="003C60FC" w:rsidRDefault="00BA55F5" w:rsidP="00BA55F5">
      <w:pPr>
        <w:pStyle w:val="NormalWeb"/>
        <w:shd w:val="clear" w:color="auto" w:fill="FFFFFF"/>
        <w:spacing w:before="0" w:beforeAutospacing="0" w:after="150" w:afterAutospacing="0"/>
        <w:rPr>
          <w:rFonts w:asciiTheme="minorHAnsi" w:hAnsiTheme="minorHAnsi" w:cs="Arial"/>
          <w:color w:val="000000"/>
        </w:rPr>
      </w:pPr>
      <w:r w:rsidRPr="003C60FC">
        <w:rPr>
          <w:rFonts w:asciiTheme="minorHAnsi" w:hAnsiTheme="minorHAnsi" w:cs="Arial"/>
          <w:color w:val="000000"/>
        </w:rPr>
        <w:t>Even short-term exposure can damage the eyes. Sun reflecting off water can cause a painful </w:t>
      </w:r>
      <w:hyperlink r:id="rId17" w:history="1">
        <w:r w:rsidRPr="003C60FC">
          <w:rPr>
            <w:rStyle w:val="Hyperlink"/>
            <w:rFonts w:asciiTheme="minorHAnsi" w:hAnsiTheme="minorHAnsi" w:cs="Arial"/>
            <w:color w:val="557AB5"/>
          </w:rPr>
          <w:t>sunburn called photokeratitis on the front part of the eye</w:t>
        </w:r>
      </w:hyperlink>
      <w:r w:rsidRPr="003C60FC">
        <w:rPr>
          <w:rFonts w:asciiTheme="minorHAnsi" w:hAnsiTheme="minorHAnsi" w:cs="Arial"/>
          <w:color w:val="000000"/>
        </w:rPr>
        <w:t xml:space="preserve">. It </w:t>
      </w:r>
      <w:r w:rsidRPr="003C60FC">
        <w:rPr>
          <w:rFonts w:asciiTheme="minorHAnsi" w:hAnsiTheme="minorHAnsi" w:cs="Arial"/>
          <w:color w:val="000000"/>
        </w:rPr>
        <w:lastRenderedPageBreak/>
        <w:t>causes redness, blurry vision, sensitivity to bright light, and, in rare cases, even temporary vision loss.</w:t>
      </w:r>
    </w:p>
    <w:p w14:paraId="2246B1D5" w14:textId="0ADA010D" w:rsidR="00BA55F5" w:rsidRPr="00BA55F5" w:rsidRDefault="00BA55F5" w:rsidP="00BA55F5">
      <w:pPr>
        <w:pStyle w:val="NormalWeb"/>
        <w:shd w:val="clear" w:color="auto" w:fill="FFFFFF"/>
        <w:spacing w:before="0" w:beforeAutospacing="0" w:after="150" w:afterAutospacing="0"/>
        <w:rPr>
          <w:rFonts w:asciiTheme="minorHAnsi" w:hAnsiTheme="minorHAnsi" w:cs="Arial"/>
          <w:color w:val="000000"/>
        </w:rPr>
      </w:pPr>
      <w:r w:rsidRPr="003C60FC">
        <w:rPr>
          <w:rFonts w:asciiTheme="minorHAnsi" w:hAnsiTheme="minorHAnsi" w:cs="Arial"/>
          <w:color w:val="000000"/>
        </w:rPr>
        <w:t>"Think of sunglasses as sunscreen for your eyes," said Dianna Seldomridge, MD, clinical spokesperson for the American Academy of Ophthalmology. "Your eyes need protection from the sun's damaging ultraviolet rays just like your skin. Make sure your eyes are protected year-round. Harmful UV rays are present even on cloudy days."</w:t>
      </w:r>
      <w:bookmarkStart w:id="0" w:name="_GoBack"/>
      <w:bookmarkEnd w:id="0"/>
    </w:p>
    <w:p w14:paraId="732C1AA4" w14:textId="62FE69E8" w:rsidR="0054190A" w:rsidRPr="00BA55F5" w:rsidRDefault="00BA55F5" w:rsidP="00BA55F5">
      <w:pPr>
        <w:pStyle w:val="ListParagraph"/>
        <w:spacing w:after="160" w:line="259" w:lineRule="auto"/>
        <w:ind w:left="0"/>
        <w:rPr>
          <w:rFonts w:cs="Arial"/>
          <w:color w:val="FF0000"/>
        </w:rPr>
      </w:pPr>
      <w:r w:rsidRPr="003C60FC">
        <w:rPr>
          <w:rFonts w:cs="Arial"/>
          <w:color w:val="FF0000"/>
        </w:rPr>
        <w:t>[INSERT YOUR SPOKESPERSON’S QUOTE HERE]</w:t>
      </w:r>
    </w:p>
    <w:p w14:paraId="68EFBF90" w14:textId="23F2C050" w:rsidR="00971655" w:rsidRPr="00BA55F5" w:rsidRDefault="4C818E25" w:rsidP="00971655">
      <w:pPr>
        <w:rPr>
          <w:rFonts w:eastAsia="Arial" w:cs="Arial"/>
        </w:rPr>
      </w:pPr>
      <w:r w:rsidRPr="00BA55F5">
        <w:rPr>
          <w:rFonts w:eastAsia="Arial" w:cs="Arial"/>
        </w:rPr>
        <w:t>To learn more ways to keep your eyes healthy, visit the American Academy of Ophthalmology’s </w:t>
      </w:r>
      <w:proofErr w:type="spellStart"/>
      <w:r w:rsidR="00D50D8F" w:rsidRPr="00BA55F5">
        <w:fldChar w:fldCharType="begin"/>
      </w:r>
      <w:r w:rsidR="00D50D8F" w:rsidRPr="00BA55F5">
        <w:instrText xml:space="preserve"> HYPERLINK "https://www.aao.org/eye-health" \h </w:instrText>
      </w:r>
      <w:r w:rsidR="00D50D8F" w:rsidRPr="00BA55F5">
        <w:fldChar w:fldCharType="separate"/>
      </w:r>
      <w:r w:rsidRPr="00BA55F5">
        <w:rPr>
          <w:rStyle w:val="Hyperlink"/>
          <w:rFonts w:eastAsia="Arial" w:cs="Arial"/>
        </w:rPr>
        <w:t>EyeSmart</w:t>
      </w:r>
      <w:proofErr w:type="spellEnd"/>
      <w:r w:rsidR="00D50D8F" w:rsidRPr="00BA55F5">
        <w:rPr>
          <w:rStyle w:val="Hyperlink"/>
          <w:rFonts w:eastAsia="Arial" w:cs="Arial"/>
        </w:rPr>
        <w:fldChar w:fldCharType="end"/>
      </w:r>
      <w:r w:rsidRPr="00BA55F5">
        <w:rPr>
          <w:rFonts w:eastAsia="Arial" w:cs="Arial"/>
          <w:vertAlign w:val="superscript"/>
        </w:rPr>
        <w:t>®</w:t>
      </w:r>
      <w:r w:rsidRPr="00BA55F5">
        <w:rPr>
          <w:rFonts w:eastAsia="Arial" w:cs="Arial"/>
        </w:rPr>
        <w:t> website.</w:t>
      </w:r>
    </w:p>
    <w:p w14:paraId="68B385E2" w14:textId="540E795F" w:rsidR="4C4C4250" w:rsidRDefault="4C4C4250" w:rsidP="4C4C4250"/>
    <w:sectPr w:rsidR="4C4C4250"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F1AE3" w14:textId="77777777" w:rsidR="00C83049" w:rsidRDefault="00C83049" w:rsidP="00C117A8">
      <w:r>
        <w:separator/>
      </w:r>
    </w:p>
  </w:endnote>
  <w:endnote w:type="continuationSeparator" w:id="0">
    <w:p w14:paraId="1254F792" w14:textId="77777777" w:rsidR="00C83049" w:rsidRDefault="00C83049"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09C529F9-82AB-4CFA-8B6C-E0338CBE3BB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430B5" w14:textId="77777777" w:rsidR="00C83049" w:rsidRDefault="00C83049" w:rsidP="00C117A8">
      <w:r>
        <w:separator/>
      </w:r>
    </w:p>
  </w:footnote>
  <w:footnote w:type="continuationSeparator" w:id="0">
    <w:p w14:paraId="1923C726" w14:textId="77777777" w:rsidR="00C83049" w:rsidRDefault="00C83049"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C83049"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BC7"/>
    <w:multiLevelType w:val="multilevel"/>
    <w:tmpl w:val="27A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2245D"/>
    <w:multiLevelType w:val="multilevel"/>
    <w:tmpl w:val="61C6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DC5578"/>
    <w:multiLevelType w:val="multilevel"/>
    <w:tmpl w:val="46EC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542FED"/>
    <w:multiLevelType w:val="multilevel"/>
    <w:tmpl w:val="9A82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C031F"/>
    <w:multiLevelType w:val="multilevel"/>
    <w:tmpl w:val="E1FE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F6539D"/>
    <w:multiLevelType w:val="multilevel"/>
    <w:tmpl w:val="C7B0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F970AD"/>
    <w:multiLevelType w:val="multilevel"/>
    <w:tmpl w:val="EEDE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11469"/>
    <w:rsid w:val="002222F8"/>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B71BF"/>
    <w:rsid w:val="003B747D"/>
    <w:rsid w:val="003B74D7"/>
    <w:rsid w:val="003C034C"/>
    <w:rsid w:val="003C1636"/>
    <w:rsid w:val="003D62CC"/>
    <w:rsid w:val="003F1400"/>
    <w:rsid w:val="003F2693"/>
    <w:rsid w:val="003F4DD8"/>
    <w:rsid w:val="00412E87"/>
    <w:rsid w:val="00425FF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F77A4"/>
    <w:rsid w:val="00A02455"/>
    <w:rsid w:val="00A0319D"/>
    <w:rsid w:val="00A038E5"/>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84A37"/>
    <w:rsid w:val="00B93785"/>
    <w:rsid w:val="00BA1797"/>
    <w:rsid w:val="00BA55F5"/>
    <w:rsid w:val="00BA739C"/>
    <w:rsid w:val="00BB4394"/>
    <w:rsid w:val="00BD1738"/>
    <w:rsid w:val="00BD3445"/>
    <w:rsid w:val="00BD3BCA"/>
    <w:rsid w:val="00C117A8"/>
    <w:rsid w:val="00C1207D"/>
    <w:rsid w:val="00C26A74"/>
    <w:rsid w:val="00C62C94"/>
    <w:rsid w:val="00C83049"/>
    <w:rsid w:val="00CA6403"/>
    <w:rsid w:val="00CB7CFC"/>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C44CA"/>
    <w:rsid w:val="00FC475C"/>
    <w:rsid w:val="00FD596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paragraph" w:styleId="NormalWeb">
    <w:name w:val="Normal (Web)"/>
    <w:basedOn w:val="Normal"/>
    <w:uiPriority w:val="99"/>
    <w:unhideWhenUsed/>
    <w:rsid w:val="003C03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C0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ocular-melanom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ao.org/eye-health/diseases/pinguecula-pterygium" TargetMode="External"/><Relationship Id="rId17" Type="http://schemas.openxmlformats.org/officeDocument/2006/relationships/hyperlink" Target="https://www.aao.org/eye-health/diseases/photokeratitis-snow-blindness" TargetMode="External"/><Relationship Id="rId2" Type="http://schemas.openxmlformats.org/officeDocument/2006/relationships/customXml" Target="../customXml/item2.xml"/><Relationship Id="rId16" Type="http://schemas.openxmlformats.org/officeDocument/2006/relationships/hyperlink" Target="https://www.aao.org/eye-health/glasses-contacts/polarized-lens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cataracts" TargetMode="External"/><Relationship Id="rId5" Type="http://schemas.openxmlformats.org/officeDocument/2006/relationships/numbering" Target="numbering.xml"/><Relationship Id="rId15" Type="http://schemas.openxmlformats.org/officeDocument/2006/relationships/hyperlink" Target="https://www.aao.org/eye-health/glasses-contacts/sunglasses-recommended-typ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what-are-cataracts"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99835-9CF0-4379-AC07-4CAB8550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2020-06-18T20:40:00Z</dcterms:created>
  <dcterms:modified xsi:type="dcterms:W3CDTF">2020-06-18T20:40:00Z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