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79815" w14:textId="7F3EF4DE" w:rsidR="00E65477" w:rsidRPr="00832F74" w:rsidRDefault="00FD7CF1" w:rsidP="00304019">
      <w:pPr>
        <w:rPr>
          <w:rFonts w:ascii="Arial" w:hAnsi="Arial" w:cs="Arial"/>
          <w:b/>
          <w:sz w:val="24"/>
          <w:szCs w:val="24"/>
        </w:rPr>
      </w:pPr>
      <w:r w:rsidRPr="00832F74">
        <w:rPr>
          <w:rFonts w:ascii="Arial" w:hAnsi="Arial" w:cs="Arial"/>
          <w:b/>
          <w:sz w:val="24"/>
          <w:szCs w:val="24"/>
        </w:rPr>
        <w:t xml:space="preserve">No Fireworks Are Safe, Even </w:t>
      </w:r>
      <w:r w:rsidR="0017193F" w:rsidRPr="00832F74">
        <w:rPr>
          <w:rFonts w:ascii="Arial" w:hAnsi="Arial" w:cs="Arial"/>
          <w:b/>
          <w:sz w:val="24"/>
          <w:szCs w:val="24"/>
        </w:rPr>
        <w:t>the</w:t>
      </w:r>
      <w:r w:rsidRPr="00832F74">
        <w:rPr>
          <w:rFonts w:ascii="Arial" w:hAnsi="Arial" w:cs="Arial"/>
          <w:b/>
          <w:sz w:val="24"/>
          <w:szCs w:val="24"/>
        </w:rPr>
        <w:t xml:space="preserve"> Innocent </w:t>
      </w:r>
      <w:r w:rsidR="00304019" w:rsidRPr="00832F74">
        <w:rPr>
          <w:rFonts w:ascii="Arial" w:hAnsi="Arial" w:cs="Arial"/>
          <w:b/>
          <w:sz w:val="24"/>
          <w:szCs w:val="24"/>
        </w:rPr>
        <w:t>Sparkler</w:t>
      </w:r>
      <w:r w:rsidRPr="00832F74">
        <w:rPr>
          <w:rFonts w:ascii="Arial" w:hAnsi="Arial" w:cs="Arial"/>
          <w:b/>
          <w:sz w:val="24"/>
          <w:szCs w:val="24"/>
        </w:rPr>
        <w:t xml:space="preserve"> Causes</w:t>
      </w:r>
      <w:r w:rsidR="00304019" w:rsidRPr="00832F74">
        <w:rPr>
          <w:rFonts w:ascii="Arial" w:hAnsi="Arial" w:cs="Arial"/>
          <w:b/>
          <w:sz w:val="24"/>
          <w:szCs w:val="24"/>
        </w:rPr>
        <w:t xml:space="preserve"> </w:t>
      </w:r>
      <w:r w:rsidRPr="00832F74">
        <w:rPr>
          <w:rFonts w:ascii="Arial" w:hAnsi="Arial" w:cs="Arial"/>
          <w:b/>
          <w:sz w:val="24"/>
          <w:szCs w:val="24"/>
        </w:rPr>
        <w:t>Thousands of Eye</w:t>
      </w:r>
      <w:r w:rsidR="00304019" w:rsidRPr="00832F74">
        <w:rPr>
          <w:rFonts w:ascii="Arial" w:hAnsi="Arial" w:cs="Arial"/>
          <w:b/>
          <w:sz w:val="24"/>
          <w:szCs w:val="24"/>
        </w:rPr>
        <w:t xml:space="preserve"> Injuries</w:t>
      </w:r>
    </w:p>
    <w:p w14:paraId="75BDB27F" w14:textId="3505AE08" w:rsidR="002D1F40" w:rsidRPr="001A4003" w:rsidRDefault="00304019" w:rsidP="00E445A6">
      <w:pPr>
        <w:spacing w:after="0" w:line="240" w:lineRule="auto"/>
        <w:rPr>
          <w:sz w:val="24"/>
          <w:szCs w:val="24"/>
        </w:rPr>
      </w:pPr>
      <w:r w:rsidRPr="001A4003">
        <w:rPr>
          <w:rFonts w:ascii="Arial" w:hAnsi="Arial" w:cs="Arial"/>
          <w:sz w:val="24"/>
          <w:szCs w:val="24"/>
        </w:rPr>
        <w:t>Fireworks injuries cause approximately 10,000 visits to the emergency department each year, most of them involve children</w:t>
      </w:r>
      <w:r w:rsidR="00FD7CF1" w:rsidRPr="001A4003">
        <w:rPr>
          <w:rFonts w:ascii="Arial" w:hAnsi="Arial" w:cs="Arial"/>
          <w:sz w:val="24"/>
          <w:szCs w:val="24"/>
        </w:rPr>
        <w:t xml:space="preserve"> who suffer thousands of eye injuries</w:t>
      </w:r>
      <w:r w:rsidRPr="001A4003">
        <w:rPr>
          <w:rFonts w:ascii="Arial" w:hAnsi="Arial" w:cs="Arial"/>
          <w:sz w:val="24"/>
          <w:szCs w:val="24"/>
        </w:rPr>
        <w:t>.</w:t>
      </w:r>
      <w:r w:rsidRPr="001A400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A4003">
        <w:rPr>
          <w:rFonts w:ascii="Arial" w:hAnsi="Arial" w:cs="Arial"/>
          <w:sz w:val="24"/>
          <w:szCs w:val="24"/>
        </w:rPr>
        <w:t xml:space="preserve">Though the most disabling injuries occur with illegal firecrackers, </w:t>
      </w:r>
      <w:r w:rsidR="00BE5652" w:rsidRPr="001A4003">
        <w:rPr>
          <w:rFonts w:ascii="Arial" w:hAnsi="Arial" w:cs="Arial"/>
          <w:sz w:val="24"/>
          <w:szCs w:val="24"/>
        </w:rPr>
        <w:t xml:space="preserve">most </w:t>
      </w:r>
      <w:r w:rsidRPr="001A4003">
        <w:rPr>
          <w:rFonts w:ascii="Arial" w:hAnsi="Arial" w:cs="Arial"/>
          <w:sz w:val="24"/>
          <w:szCs w:val="24"/>
        </w:rPr>
        <w:t xml:space="preserve">injuries are caused by </w:t>
      </w:r>
      <w:r w:rsidR="00FD7CF1" w:rsidRPr="001A4003">
        <w:rPr>
          <w:rFonts w:ascii="Arial" w:hAnsi="Arial" w:cs="Arial"/>
          <w:sz w:val="24"/>
          <w:szCs w:val="24"/>
        </w:rPr>
        <w:t>legal fireworks parents buy for their children</w:t>
      </w:r>
      <w:r w:rsidR="003D0148" w:rsidRPr="001A4003">
        <w:rPr>
          <w:rFonts w:ascii="Arial" w:hAnsi="Arial" w:cs="Arial"/>
          <w:sz w:val="24"/>
          <w:szCs w:val="24"/>
        </w:rPr>
        <w:t>, such as</w:t>
      </w:r>
      <w:r w:rsidR="00FD7CF1" w:rsidRPr="001A4003">
        <w:rPr>
          <w:rFonts w:ascii="Arial" w:hAnsi="Arial" w:cs="Arial"/>
          <w:sz w:val="24"/>
          <w:szCs w:val="24"/>
        </w:rPr>
        <w:t xml:space="preserve"> </w:t>
      </w:r>
      <w:r w:rsidRPr="001A4003">
        <w:rPr>
          <w:rFonts w:ascii="Arial" w:hAnsi="Arial" w:cs="Arial"/>
          <w:sz w:val="24"/>
          <w:szCs w:val="24"/>
        </w:rPr>
        <w:t>s</w:t>
      </w:r>
      <w:r w:rsidR="007355EB" w:rsidRPr="001A4003">
        <w:rPr>
          <w:rFonts w:ascii="Arial" w:hAnsi="Arial" w:cs="Arial"/>
          <w:sz w:val="24"/>
          <w:szCs w:val="24"/>
        </w:rPr>
        <w:t>parklers, firecrackers</w:t>
      </w:r>
      <w:r w:rsidRPr="001A4003">
        <w:rPr>
          <w:rFonts w:ascii="Arial" w:hAnsi="Arial" w:cs="Arial"/>
          <w:sz w:val="24"/>
          <w:szCs w:val="24"/>
        </w:rPr>
        <w:t xml:space="preserve">, </w:t>
      </w:r>
      <w:r w:rsidR="007355EB" w:rsidRPr="001A4003">
        <w:rPr>
          <w:rFonts w:ascii="Arial" w:hAnsi="Arial" w:cs="Arial"/>
          <w:sz w:val="24"/>
          <w:szCs w:val="24"/>
        </w:rPr>
        <w:t xml:space="preserve">bottle rockets, </w:t>
      </w:r>
      <w:r w:rsidRPr="001A4003">
        <w:rPr>
          <w:rFonts w:ascii="Arial" w:hAnsi="Arial" w:cs="Arial"/>
          <w:sz w:val="24"/>
          <w:szCs w:val="24"/>
        </w:rPr>
        <w:t xml:space="preserve">and Roman candles. </w:t>
      </w:r>
    </w:p>
    <w:p w14:paraId="1FA28239" w14:textId="77777777" w:rsidR="00304019" w:rsidRPr="001A4003" w:rsidRDefault="00304019" w:rsidP="00E445A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F6B374" w14:textId="27D65907" w:rsidR="00B85E3A" w:rsidRDefault="00304019" w:rsidP="00B85E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003">
        <w:rPr>
          <w:rFonts w:ascii="Arial" w:hAnsi="Arial" w:cs="Arial"/>
          <w:sz w:val="24"/>
          <w:szCs w:val="24"/>
        </w:rPr>
        <w:t xml:space="preserve">Every year, </w:t>
      </w:r>
      <w:r w:rsidR="001A4003" w:rsidRPr="001A4003">
        <w:rPr>
          <w:rFonts w:ascii="Arial" w:hAnsi="Arial" w:cs="Arial"/>
          <w:sz w:val="24"/>
          <w:szCs w:val="24"/>
        </w:rPr>
        <w:t>ophthalmologists</w:t>
      </w:r>
      <w:r w:rsidRPr="001A4003">
        <w:rPr>
          <w:rFonts w:ascii="Arial" w:hAnsi="Arial" w:cs="Arial"/>
          <w:sz w:val="24"/>
          <w:szCs w:val="24"/>
        </w:rPr>
        <w:t xml:space="preserve"> – physicians who specialize in medical and surgical eye care – treat </w:t>
      </w:r>
      <w:r w:rsidR="00B85E3A" w:rsidRPr="001A4003">
        <w:rPr>
          <w:rFonts w:ascii="Arial" w:hAnsi="Arial" w:cs="Arial"/>
          <w:sz w:val="24"/>
          <w:szCs w:val="24"/>
        </w:rPr>
        <w:t xml:space="preserve">thousands of </w:t>
      </w:r>
      <w:r w:rsidRPr="001A4003">
        <w:rPr>
          <w:rFonts w:ascii="Arial" w:hAnsi="Arial" w:cs="Arial"/>
          <w:sz w:val="24"/>
          <w:szCs w:val="24"/>
        </w:rPr>
        <w:t xml:space="preserve">patients who suffer a range of </w:t>
      </w:r>
      <w:r w:rsidR="00BE5652" w:rsidRPr="001A4003">
        <w:rPr>
          <w:rFonts w:ascii="Arial" w:hAnsi="Arial" w:cs="Arial"/>
          <w:sz w:val="24"/>
          <w:szCs w:val="24"/>
        </w:rPr>
        <w:t xml:space="preserve">fireworks-related </w:t>
      </w:r>
      <w:r w:rsidRPr="001A4003">
        <w:rPr>
          <w:rFonts w:ascii="Arial" w:hAnsi="Arial" w:cs="Arial"/>
          <w:sz w:val="24"/>
          <w:szCs w:val="24"/>
        </w:rPr>
        <w:t>injuries</w:t>
      </w:r>
      <w:r w:rsidR="00B85E3A" w:rsidRPr="001A4003">
        <w:rPr>
          <w:rFonts w:ascii="Arial" w:hAnsi="Arial" w:cs="Arial"/>
          <w:sz w:val="24"/>
          <w:szCs w:val="24"/>
        </w:rPr>
        <w:t xml:space="preserve">, from </w:t>
      </w:r>
      <w:r w:rsidRPr="001A4003">
        <w:rPr>
          <w:rFonts w:ascii="Arial" w:hAnsi="Arial" w:cs="Arial"/>
          <w:sz w:val="24"/>
          <w:szCs w:val="24"/>
        </w:rPr>
        <w:t xml:space="preserve">cuts and bruises </w:t>
      </w:r>
      <w:r w:rsidR="00B85E3A" w:rsidRPr="001A4003">
        <w:rPr>
          <w:rFonts w:ascii="Arial" w:hAnsi="Arial" w:cs="Arial"/>
          <w:sz w:val="24"/>
          <w:szCs w:val="24"/>
        </w:rPr>
        <w:t xml:space="preserve">to </w:t>
      </w:r>
      <w:r w:rsidRPr="001A4003">
        <w:rPr>
          <w:rFonts w:ascii="Arial" w:hAnsi="Arial" w:cs="Arial"/>
          <w:sz w:val="24"/>
          <w:szCs w:val="24"/>
        </w:rPr>
        <w:t xml:space="preserve">damaged corneas and ruptured </w:t>
      </w:r>
      <w:r w:rsidRPr="001A4003">
        <w:rPr>
          <w:rFonts w:ascii="Arial" w:hAnsi="Arial" w:cs="Arial"/>
          <w:noProof/>
          <w:sz w:val="24"/>
          <w:szCs w:val="24"/>
        </w:rPr>
        <w:t>eyeballs</w:t>
      </w:r>
      <w:r w:rsidRPr="001A4003">
        <w:rPr>
          <w:rFonts w:ascii="Arial" w:hAnsi="Arial" w:cs="Arial"/>
          <w:sz w:val="24"/>
          <w:szCs w:val="24"/>
        </w:rPr>
        <w:t xml:space="preserve">. </w:t>
      </w:r>
      <w:r w:rsidR="00B85E3A" w:rsidRPr="001A4003">
        <w:rPr>
          <w:rFonts w:ascii="Arial" w:hAnsi="Arial" w:cs="Arial"/>
          <w:sz w:val="24"/>
          <w:szCs w:val="24"/>
        </w:rPr>
        <w:t xml:space="preserve">To help reduce the number of potentially blinding fireworks accidents this holiday, </w:t>
      </w:r>
      <w:r w:rsidR="001A4003" w:rsidRPr="001A4003">
        <w:rPr>
          <w:rFonts w:ascii="Arial" w:hAnsi="Arial" w:cs="Arial"/>
          <w:color w:val="FF0000"/>
          <w:sz w:val="24"/>
          <w:szCs w:val="24"/>
        </w:rPr>
        <w:t xml:space="preserve">[INSERT ORGANIZATION NAME] </w:t>
      </w:r>
      <w:r w:rsidR="001A4003" w:rsidRPr="001A4003">
        <w:rPr>
          <w:rFonts w:ascii="Arial" w:hAnsi="Arial" w:cs="Arial"/>
          <w:color w:val="222A35" w:themeColor="text2" w:themeShade="80"/>
          <w:sz w:val="24"/>
          <w:szCs w:val="24"/>
        </w:rPr>
        <w:t>joins</w:t>
      </w:r>
      <w:r w:rsidR="001A4003">
        <w:rPr>
          <w:rFonts w:ascii="Arial" w:hAnsi="Arial" w:cs="Arial"/>
          <w:color w:val="222A35" w:themeColor="text2" w:themeShade="80"/>
        </w:rPr>
        <w:t xml:space="preserve"> </w:t>
      </w:r>
      <w:r w:rsidR="00B85E3A" w:rsidRPr="00304019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="00B85E3A" w:rsidRPr="00304019">
          <w:rPr>
            <w:rStyle w:val="Hyperlink"/>
            <w:rFonts w:ascii="Arial" w:hAnsi="Arial" w:cs="Arial"/>
            <w:sz w:val="24"/>
            <w:szCs w:val="24"/>
          </w:rPr>
          <w:t>American Academy of Ophthalmology</w:t>
        </w:r>
      </w:hyperlink>
      <w:r w:rsidR="001A4003">
        <w:rPr>
          <w:rFonts w:ascii="Arial" w:hAnsi="Arial" w:cs="Arial"/>
          <w:sz w:val="24"/>
          <w:szCs w:val="24"/>
        </w:rPr>
        <w:t xml:space="preserve"> in</w:t>
      </w:r>
      <w:r w:rsidR="00B85E3A" w:rsidRPr="00304019">
        <w:rPr>
          <w:rFonts w:ascii="Arial" w:hAnsi="Arial" w:cs="Arial"/>
          <w:sz w:val="24"/>
          <w:szCs w:val="24"/>
        </w:rPr>
        <w:t xml:space="preserve"> working to debunk common</w:t>
      </w:r>
      <w:r w:rsidR="00B85E3A">
        <w:rPr>
          <w:rFonts w:ascii="Arial" w:hAnsi="Arial" w:cs="Arial"/>
          <w:sz w:val="24"/>
          <w:szCs w:val="24"/>
        </w:rPr>
        <w:t xml:space="preserve"> myths about fireworks injuries</w:t>
      </w:r>
      <w:r w:rsidR="00B85E3A" w:rsidRPr="00304019">
        <w:rPr>
          <w:rFonts w:ascii="Arial" w:hAnsi="Arial" w:cs="Arial"/>
          <w:sz w:val="24"/>
          <w:szCs w:val="24"/>
        </w:rPr>
        <w:t>.</w:t>
      </w:r>
    </w:p>
    <w:p w14:paraId="4EFE6163" w14:textId="0FEAFA98" w:rsidR="00FD7CF1" w:rsidRDefault="00FD7CF1" w:rsidP="00B85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C54B6" w14:textId="3C0168F8" w:rsidR="00FD7CF1" w:rsidRDefault="00FD7CF1" w:rsidP="00B85E3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Here are five fireworks myths, debunked:</w:t>
      </w:r>
    </w:p>
    <w:p w14:paraId="55A38DBB" w14:textId="7C6B72F5" w:rsidR="00FD7CF1" w:rsidRDefault="00304019" w:rsidP="00BE5652">
      <w:pPr>
        <w:ind w:firstLine="720"/>
        <w:rPr>
          <w:rFonts w:ascii="Arial" w:hAnsi="Arial" w:cs="Arial"/>
          <w:sz w:val="24"/>
          <w:szCs w:val="24"/>
        </w:rPr>
      </w:pPr>
      <w:r w:rsidRPr="00304019">
        <w:rPr>
          <w:rFonts w:ascii="Arial" w:hAnsi="Arial" w:cs="Arial"/>
          <w:sz w:val="24"/>
          <w:szCs w:val="24"/>
        </w:rPr>
        <w:t>.</w:t>
      </w:r>
    </w:p>
    <w:p w14:paraId="7E8128CE" w14:textId="77777777" w:rsidR="00FD7CF1" w:rsidRPr="005A7A77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Sparklers are safe for young children</w:t>
      </w:r>
      <w:r w:rsidRPr="005A7A77">
        <w:rPr>
          <w:rFonts w:ascii="Arial" w:hAnsi="Arial" w:cs="Arial"/>
          <w:sz w:val="24"/>
          <w:szCs w:val="24"/>
        </w:rPr>
        <w:t>. Sparklers burn at 1800 degrees, hot enough to melt some metals. Sparklers were responsible for most of the injuries to children age 5 and younger.</w:t>
      </w:r>
      <w:r w:rsidRPr="005A7A77">
        <w:rPr>
          <w:rFonts w:ascii="Arial" w:hAnsi="Arial" w:cs="Arial"/>
          <w:sz w:val="24"/>
          <w:szCs w:val="24"/>
          <w:vertAlign w:val="superscript"/>
        </w:rPr>
        <w:t>1</w:t>
      </w:r>
    </w:p>
    <w:p w14:paraId="3C0759ED" w14:textId="77777777" w:rsidR="00FD7CF1" w:rsidRPr="005A7A77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It’s safer to view fireworks than it is to light or throw them</w:t>
      </w:r>
      <w:r w:rsidRPr="005A7A77">
        <w:rPr>
          <w:rFonts w:ascii="Arial" w:hAnsi="Arial" w:cs="Arial"/>
          <w:sz w:val="24"/>
          <w:szCs w:val="24"/>
        </w:rPr>
        <w:t>. Bystanders are injured by fireworks as often as the operators.</w:t>
      </w:r>
      <w:r w:rsidRPr="005A7A77">
        <w:rPr>
          <w:rFonts w:ascii="Arial" w:hAnsi="Arial" w:cs="Arial"/>
          <w:sz w:val="24"/>
          <w:szCs w:val="24"/>
          <w:vertAlign w:val="superscript"/>
        </w:rPr>
        <w:t>2</w:t>
      </w:r>
      <w:r w:rsidRPr="005A7A77">
        <w:rPr>
          <w:rFonts w:ascii="Arial" w:hAnsi="Arial" w:cs="Arial"/>
          <w:b/>
          <w:bCs/>
          <w:sz w:val="24"/>
          <w:szCs w:val="24"/>
        </w:rPr>
        <w:t> </w:t>
      </w:r>
      <w:r w:rsidRPr="005A7A77">
        <w:rPr>
          <w:rFonts w:ascii="Arial" w:hAnsi="Arial" w:cs="Arial"/>
          <w:bCs/>
          <w:sz w:val="24"/>
          <w:szCs w:val="24"/>
        </w:rPr>
        <w:t>Stacy Young was 100 yards away when an illegal firework sent shrapnel into her skull. Ophthalmologists couldn’t save her eye. It had to be removed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0111B2F1" w14:textId="77777777" w:rsidR="00FD7CF1" w:rsidRPr="005A7A77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Consumer fireworks are safe</w:t>
      </w:r>
      <w:r w:rsidRPr="005A7A77">
        <w:rPr>
          <w:rFonts w:ascii="Arial" w:hAnsi="Arial" w:cs="Arial"/>
          <w:sz w:val="24"/>
          <w:szCs w:val="24"/>
        </w:rPr>
        <w:t>. Sparklers and firecrackers each account for 1,400 injuries to the eyes</w:t>
      </w:r>
      <w:r w:rsidRPr="005A7A77">
        <w:rPr>
          <w:rFonts w:ascii="Arial" w:hAnsi="Arial" w:cs="Arial"/>
          <w:sz w:val="24"/>
          <w:szCs w:val="24"/>
          <w:vertAlign w:val="superscript"/>
        </w:rPr>
        <w:t>1</w:t>
      </w:r>
    </w:p>
    <w:p w14:paraId="1F0A72DD" w14:textId="5580CAC7" w:rsidR="00FD7CF1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It’s safe to pick up</w:t>
      </w:r>
      <w:r w:rsidR="003D0148">
        <w:rPr>
          <w:rFonts w:ascii="Arial" w:hAnsi="Arial" w:cs="Arial"/>
          <w:i/>
          <w:sz w:val="24"/>
          <w:szCs w:val="24"/>
        </w:rPr>
        <w:t xml:space="preserve"> a</w:t>
      </w:r>
      <w:r w:rsidRPr="00012A1C">
        <w:rPr>
          <w:rFonts w:ascii="Arial" w:hAnsi="Arial" w:cs="Arial"/>
          <w:i/>
          <w:sz w:val="24"/>
          <w:szCs w:val="24"/>
        </w:rPr>
        <w:t xml:space="preserve"> firework after it has been lit</w:t>
      </w:r>
      <w:r w:rsidRPr="008445FB">
        <w:rPr>
          <w:rFonts w:ascii="Arial" w:hAnsi="Arial" w:cs="Arial"/>
          <w:sz w:val="24"/>
          <w:szCs w:val="24"/>
        </w:rPr>
        <w:t xml:space="preserve">. Even though it looks like a dud, it may not act like one. When </w:t>
      </w:r>
      <w:hyperlink r:id="rId9" w:history="1">
        <w:r w:rsidRPr="00B457F8">
          <w:rPr>
            <w:rStyle w:val="Hyperlink"/>
            <w:rFonts w:ascii="Arial" w:hAnsi="Arial" w:cs="Arial"/>
            <w:noProof/>
            <w:sz w:val="24"/>
            <w:szCs w:val="24"/>
          </w:rPr>
          <w:t>Javon</w:t>
        </w:r>
        <w:r w:rsidRPr="00B457F8">
          <w:rPr>
            <w:rStyle w:val="Hyperlink"/>
            <w:rFonts w:ascii="Arial" w:hAnsi="Arial" w:cs="Arial"/>
            <w:noProof/>
            <w:sz w:val="24"/>
            <w:szCs w:val="24"/>
          </w:rPr>
          <w:t>te</w:t>
        </w:r>
        <w:r w:rsidRPr="008445FB">
          <w:rPr>
            <w:rStyle w:val="Hyperlink"/>
            <w:rFonts w:ascii="Arial" w:hAnsi="Arial" w:cs="Arial"/>
            <w:sz w:val="24"/>
            <w:szCs w:val="24"/>
          </w:rPr>
          <w:t xml:space="preserve"> McNair</w:t>
        </w:r>
      </w:hyperlink>
      <w:r w:rsidRPr="008445FB">
        <w:rPr>
          <w:rFonts w:ascii="Arial" w:hAnsi="Arial" w:cs="Arial"/>
          <w:sz w:val="24"/>
          <w:szCs w:val="24"/>
        </w:rPr>
        <w:t xml:space="preserve">, 14, picked up a previously lit firework, it exploded, severing his hand and blasting hot debris into his eye, causing severe damage to his cornea. </w:t>
      </w:r>
    </w:p>
    <w:p w14:paraId="6EE53B4F" w14:textId="77777777" w:rsidR="00FD7CF1" w:rsidRPr="008445FB" w:rsidRDefault="00FD7CF1" w:rsidP="00FD7C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2A1C">
        <w:rPr>
          <w:rFonts w:ascii="Arial" w:hAnsi="Arial" w:cs="Arial"/>
          <w:i/>
          <w:sz w:val="24"/>
          <w:szCs w:val="24"/>
        </w:rPr>
        <w:t>It’s not the Fourth of July without consumer fireworks</w:t>
      </w:r>
      <w:r w:rsidRPr="008445FB">
        <w:rPr>
          <w:rFonts w:ascii="Arial" w:hAnsi="Arial" w:cs="Arial"/>
          <w:b/>
          <w:bCs/>
          <w:sz w:val="24"/>
          <w:szCs w:val="24"/>
        </w:rPr>
        <w:t>. </w:t>
      </w:r>
      <w:r w:rsidRPr="008445FB">
        <w:rPr>
          <w:rFonts w:ascii="Arial" w:hAnsi="Arial" w:cs="Arial"/>
          <w:bCs/>
          <w:sz w:val="24"/>
          <w:szCs w:val="24"/>
        </w:rPr>
        <w:t xml:space="preserve">The Fourth </w:t>
      </w:r>
      <w:r w:rsidRPr="008445FB">
        <w:rPr>
          <w:rFonts w:ascii="Arial" w:hAnsi="Arial" w:cs="Arial"/>
          <w:bCs/>
          <w:i/>
          <w:sz w:val="24"/>
          <w:szCs w:val="24"/>
        </w:rPr>
        <w:t>can</w:t>
      </w:r>
      <w:r w:rsidRPr="008445FB">
        <w:rPr>
          <w:rFonts w:ascii="Arial" w:hAnsi="Arial" w:cs="Arial"/>
          <w:bCs/>
          <w:sz w:val="24"/>
          <w:szCs w:val="24"/>
        </w:rPr>
        <w:t xml:space="preserve"> be complete without using consumer fireworks.</w:t>
      </w:r>
      <w:r w:rsidRPr="008445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5FB">
        <w:rPr>
          <w:rFonts w:ascii="Arial" w:hAnsi="Arial" w:cs="Arial"/>
          <w:sz w:val="24"/>
          <w:szCs w:val="24"/>
        </w:rPr>
        <w:t>The Academy advises that the safest way to view fireworks is to watch a professional show. </w:t>
      </w:r>
    </w:p>
    <w:p w14:paraId="7ADCE3D1" w14:textId="288DF58C" w:rsidR="00FD7CF1" w:rsidRDefault="00570FF4" w:rsidP="00570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</w:rPr>
        <w:t>[INSERT YOUR SPOKESPERSON’S QUOTE HERE]</w:t>
      </w:r>
      <w:r w:rsidR="00304019" w:rsidRPr="00304019">
        <w:rPr>
          <w:rFonts w:ascii="Arial" w:hAnsi="Arial" w:cs="Arial"/>
          <w:sz w:val="24"/>
          <w:szCs w:val="24"/>
        </w:rPr>
        <w:t xml:space="preserve"> </w:t>
      </w:r>
    </w:p>
    <w:p w14:paraId="549D26E4" w14:textId="447AA494" w:rsidR="002D1F40" w:rsidRPr="00DF7CCA" w:rsidRDefault="002D1F40" w:rsidP="00DF7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CCA">
        <w:rPr>
          <w:rFonts w:ascii="Arial" w:hAnsi="Arial" w:cs="Arial"/>
          <w:sz w:val="24"/>
          <w:szCs w:val="24"/>
        </w:rPr>
        <w:t>I</w:t>
      </w:r>
      <w:r w:rsidR="00A1012E">
        <w:rPr>
          <w:rFonts w:ascii="Arial" w:hAnsi="Arial" w:cs="Arial"/>
          <w:sz w:val="24"/>
          <w:szCs w:val="24"/>
        </w:rPr>
        <w:t>f you experience a fireworks</w:t>
      </w:r>
      <w:r w:rsidRPr="00DF7CCA">
        <w:rPr>
          <w:rFonts w:ascii="Arial" w:hAnsi="Arial" w:cs="Arial"/>
          <w:sz w:val="24"/>
          <w:szCs w:val="24"/>
        </w:rPr>
        <w:t xml:space="preserve"> injury</w:t>
      </w:r>
      <w:r w:rsidR="00A1012E">
        <w:rPr>
          <w:rFonts w:ascii="Arial" w:hAnsi="Arial" w:cs="Arial"/>
          <w:sz w:val="24"/>
          <w:szCs w:val="24"/>
        </w:rPr>
        <w:t xml:space="preserve">, </w:t>
      </w:r>
      <w:r w:rsidR="00FD7CF1">
        <w:rPr>
          <w:rFonts w:ascii="Arial" w:hAnsi="Arial" w:cs="Arial"/>
          <w:sz w:val="24"/>
          <w:szCs w:val="24"/>
        </w:rPr>
        <w:t>ophthalmologists urge you</w:t>
      </w:r>
      <w:r w:rsidR="0073703E">
        <w:rPr>
          <w:rFonts w:ascii="Arial" w:hAnsi="Arial" w:cs="Arial"/>
          <w:sz w:val="24"/>
          <w:szCs w:val="24"/>
        </w:rPr>
        <w:t xml:space="preserve"> to </w:t>
      </w:r>
      <w:r w:rsidR="00A1012E">
        <w:rPr>
          <w:rFonts w:ascii="Arial" w:hAnsi="Arial" w:cs="Arial"/>
          <w:sz w:val="24"/>
          <w:szCs w:val="24"/>
        </w:rPr>
        <w:t>minimize the damage to the eye</w:t>
      </w:r>
      <w:r w:rsidRPr="00DF7CCA">
        <w:rPr>
          <w:rFonts w:ascii="Arial" w:hAnsi="Arial" w:cs="Arial"/>
          <w:sz w:val="24"/>
          <w:szCs w:val="24"/>
        </w:rPr>
        <w:t>:</w:t>
      </w:r>
    </w:p>
    <w:p w14:paraId="2BE9E5DA" w14:textId="77777777" w:rsidR="002D1F40" w:rsidRPr="00DF7CCA" w:rsidRDefault="002D1F40" w:rsidP="00DF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39AAF" w14:textId="77777777" w:rsidR="002D1F40" w:rsidRPr="00DF7CCA" w:rsidRDefault="002D1F40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7CCA">
        <w:rPr>
          <w:rFonts w:ascii="Arial" w:hAnsi="Arial" w:cs="Arial"/>
          <w:sz w:val="24"/>
          <w:szCs w:val="24"/>
        </w:rPr>
        <w:t xml:space="preserve">Seek medical attention immediately. </w:t>
      </w:r>
    </w:p>
    <w:p w14:paraId="7FC2A731" w14:textId="7FCF3F5A" w:rsidR="00304019" w:rsidRDefault="00304019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rub the eye. Rubbing m</w:t>
      </w:r>
      <w:r w:rsidR="007370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make the injury worse</w:t>
      </w:r>
      <w:r w:rsidR="0073703E">
        <w:rPr>
          <w:rFonts w:ascii="Arial" w:hAnsi="Arial" w:cs="Arial"/>
          <w:sz w:val="24"/>
          <w:szCs w:val="24"/>
        </w:rPr>
        <w:t>.</w:t>
      </w:r>
    </w:p>
    <w:p w14:paraId="0D692F2F" w14:textId="77777777" w:rsidR="00304019" w:rsidRDefault="00304019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attempt to rinse the eye. </w:t>
      </w:r>
    </w:p>
    <w:p w14:paraId="3BF21825" w14:textId="34213C6C" w:rsidR="002D1F40" w:rsidRPr="00DF7CCA" w:rsidRDefault="00304019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apply pressure to the eye.</w:t>
      </w:r>
      <w:r w:rsidR="002D1F40" w:rsidRPr="00DF7CCA">
        <w:rPr>
          <w:rFonts w:ascii="Arial" w:hAnsi="Arial" w:cs="Arial"/>
          <w:sz w:val="24"/>
          <w:szCs w:val="24"/>
        </w:rPr>
        <w:t xml:space="preserve"> </w:t>
      </w:r>
    </w:p>
    <w:p w14:paraId="40C784DB" w14:textId="77777777" w:rsidR="003D0148" w:rsidRDefault="0012690F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remove </w:t>
      </w:r>
      <w:r w:rsidR="002D1F40" w:rsidRPr="00DF7CCA">
        <w:rPr>
          <w:rFonts w:ascii="Arial" w:hAnsi="Arial" w:cs="Arial"/>
          <w:sz w:val="24"/>
          <w:szCs w:val="24"/>
        </w:rPr>
        <w:t>objec</w:t>
      </w:r>
      <w:r>
        <w:rPr>
          <w:rFonts w:ascii="Arial" w:hAnsi="Arial" w:cs="Arial"/>
          <w:sz w:val="24"/>
          <w:szCs w:val="24"/>
        </w:rPr>
        <w:t xml:space="preserve">ts from the eye, </w:t>
      </w:r>
    </w:p>
    <w:p w14:paraId="519524D9" w14:textId="460744DA" w:rsidR="002D1F40" w:rsidRPr="00DF7CCA" w:rsidRDefault="003D0148" w:rsidP="00DF7C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not </w:t>
      </w:r>
      <w:r w:rsidR="0012690F">
        <w:rPr>
          <w:rFonts w:ascii="Arial" w:hAnsi="Arial" w:cs="Arial"/>
          <w:sz w:val="24"/>
          <w:szCs w:val="24"/>
        </w:rPr>
        <w:t xml:space="preserve">apply ointments or take pain </w:t>
      </w:r>
      <w:r w:rsidR="002D1F40" w:rsidRPr="00DF7CCA">
        <w:rPr>
          <w:rFonts w:ascii="Arial" w:hAnsi="Arial" w:cs="Arial"/>
          <w:sz w:val="24"/>
          <w:szCs w:val="24"/>
        </w:rPr>
        <w:t xml:space="preserve">medications before seeking medical help. </w:t>
      </w:r>
    </w:p>
    <w:p w14:paraId="61B377C4" w14:textId="495174C7" w:rsidR="00DF7CCA" w:rsidRDefault="00DF7CCA" w:rsidP="00DF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6795D" w14:textId="47DC8F20" w:rsidR="00DF7CCA" w:rsidRPr="00DF7CCA" w:rsidRDefault="00FD7CF1" w:rsidP="00DF7C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</w:t>
      </w:r>
      <w:r w:rsidR="003D0148">
        <w:rPr>
          <w:rFonts w:ascii="Arial" w:hAnsi="Arial" w:cs="Arial"/>
          <w:sz w:val="24"/>
          <w:szCs w:val="24"/>
        </w:rPr>
        <w:t>ensure people</w:t>
      </w:r>
      <w:r>
        <w:rPr>
          <w:rFonts w:ascii="Arial" w:hAnsi="Arial" w:cs="Arial"/>
          <w:sz w:val="24"/>
          <w:szCs w:val="24"/>
        </w:rPr>
        <w:t xml:space="preserve"> </w:t>
      </w:r>
      <w:r w:rsidR="003D0148"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z w:val="24"/>
          <w:szCs w:val="24"/>
        </w:rPr>
        <w:t xml:space="preserve"> the facts about fireworks, t</w:t>
      </w:r>
      <w:r w:rsidR="00A1012E">
        <w:rPr>
          <w:rFonts w:ascii="Arial" w:hAnsi="Arial" w:cs="Arial"/>
          <w:sz w:val="24"/>
          <w:szCs w:val="24"/>
        </w:rPr>
        <w:t>he</w:t>
      </w:r>
      <w:r w:rsidR="00DF7CCA" w:rsidRPr="00DF7CCA">
        <w:rPr>
          <w:rFonts w:ascii="Arial" w:hAnsi="Arial" w:cs="Arial"/>
          <w:sz w:val="24"/>
          <w:szCs w:val="24"/>
        </w:rPr>
        <w:t xml:space="preserve"> Academy </w:t>
      </w:r>
      <w:r w:rsidR="0073703E">
        <w:rPr>
          <w:rFonts w:ascii="Arial" w:hAnsi="Arial" w:cs="Arial"/>
          <w:sz w:val="24"/>
          <w:szCs w:val="24"/>
        </w:rPr>
        <w:t xml:space="preserve">also </w:t>
      </w:r>
      <w:r w:rsidR="00DF7CCA" w:rsidRPr="00DF7CCA">
        <w:rPr>
          <w:rFonts w:ascii="Arial" w:hAnsi="Arial" w:cs="Arial"/>
          <w:sz w:val="24"/>
          <w:szCs w:val="24"/>
        </w:rPr>
        <w:t xml:space="preserve">created an </w:t>
      </w:r>
      <w:hyperlink r:id="rId10" w:history="1">
        <w:r w:rsidR="00DF7CCA" w:rsidRPr="00DF7CCA">
          <w:rPr>
            <w:rStyle w:val="Hyperlink"/>
            <w:rFonts w:ascii="Arial" w:hAnsi="Arial" w:cs="Arial"/>
            <w:sz w:val="24"/>
            <w:szCs w:val="24"/>
          </w:rPr>
          <w:t>animated public service announcement</w:t>
        </w:r>
      </w:hyperlink>
      <w:r w:rsidR="00DF7CCA" w:rsidRPr="00DF7CCA">
        <w:rPr>
          <w:rFonts w:ascii="Arial" w:hAnsi="Arial" w:cs="Arial"/>
          <w:sz w:val="24"/>
          <w:szCs w:val="24"/>
        </w:rPr>
        <w:t xml:space="preserve"> titled</w:t>
      </w:r>
      <w:r w:rsidR="00A1012E">
        <w:rPr>
          <w:rFonts w:ascii="Arial" w:hAnsi="Arial" w:cs="Arial"/>
          <w:sz w:val="24"/>
          <w:szCs w:val="24"/>
        </w:rPr>
        <w:t xml:space="preserve"> “Fireworks: The Blinding Truth</w:t>
      </w:r>
      <w:r w:rsidR="00DF7CCA" w:rsidRPr="00DF7CCA">
        <w:rPr>
          <w:rFonts w:ascii="Arial" w:hAnsi="Arial" w:cs="Arial"/>
          <w:sz w:val="24"/>
          <w:szCs w:val="24"/>
        </w:rPr>
        <w:t>”</w:t>
      </w:r>
      <w:r w:rsidR="00A1012E">
        <w:rPr>
          <w:rFonts w:ascii="Arial" w:hAnsi="Arial" w:cs="Arial"/>
          <w:sz w:val="24"/>
          <w:szCs w:val="24"/>
        </w:rPr>
        <w:t>.</w:t>
      </w:r>
      <w:r w:rsidR="00DF7CCA" w:rsidRPr="00DF7CCA">
        <w:rPr>
          <w:rFonts w:ascii="Arial" w:hAnsi="Arial" w:cs="Arial"/>
          <w:sz w:val="24"/>
          <w:szCs w:val="24"/>
        </w:rPr>
        <w:t xml:space="preserve"> It encourages the public and media to view and share the PSA. Visit the Academy’s </w:t>
      </w:r>
      <w:proofErr w:type="spellStart"/>
      <w:r w:rsidR="00DF7CCA" w:rsidRPr="00DF7CCA">
        <w:rPr>
          <w:rFonts w:ascii="Arial" w:hAnsi="Arial" w:cs="Arial"/>
          <w:sz w:val="24"/>
          <w:szCs w:val="24"/>
        </w:rPr>
        <w:t>EyeSmart</w:t>
      </w:r>
      <w:proofErr w:type="spellEnd"/>
      <w:r w:rsidR="00DF7CCA" w:rsidRPr="00DF7CCA">
        <w:rPr>
          <w:rFonts w:ascii="Arial" w:hAnsi="Arial" w:cs="Arial"/>
          <w:sz w:val="24"/>
          <w:szCs w:val="24"/>
        </w:rPr>
        <w:t>® website for more information about fireworks eye safety.</w:t>
      </w:r>
    </w:p>
    <w:p w14:paraId="6E2EB93A" w14:textId="323919FE" w:rsidR="00767148" w:rsidRPr="00830DDB" w:rsidRDefault="00767148" w:rsidP="00DF7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808EE" w14:textId="77777777" w:rsidR="00B83139" w:rsidRPr="00830DDB" w:rsidRDefault="00767148" w:rsidP="00767148">
      <w:pPr>
        <w:pStyle w:val="FootnoteText"/>
        <w:rPr>
          <w:rFonts w:ascii="Arial" w:hAnsi="Arial" w:cs="Arial"/>
        </w:rPr>
      </w:pPr>
      <w:r w:rsidRPr="00830DDB">
        <w:rPr>
          <w:rStyle w:val="FootnoteReference"/>
          <w:rFonts w:ascii="Arial" w:hAnsi="Arial" w:cs="Arial"/>
        </w:rPr>
        <w:footnoteRef/>
      </w:r>
      <w:r w:rsidRPr="00830DDB">
        <w:rPr>
          <w:rFonts w:ascii="Arial" w:hAnsi="Arial" w:cs="Arial"/>
        </w:rPr>
        <w:t xml:space="preserve"> </w:t>
      </w:r>
      <w:hyperlink r:id="rId11" w:history="1">
        <w:r w:rsidRPr="00830DDB">
          <w:rPr>
            <w:rStyle w:val="Hyperlink"/>
            <w:rFonts w:ascii="Arial" w:hAnsi="Arial" w:cs="Arial"/>
          </w:rPr>
          <w:t>https://www.cpsc.gov/s3fs-public/pdfs/Fireworks_Report_2014.pdf</w:t>
        </w:r>
      </w:hyperlink>
    </w:p>
    <w:p w14:paraId="20B9D2CA" w14:textId="77777777" w:rsidR="00B83139" w:rsidRPr="00830DDB" w:rsidRDefault="00B83139" w:rsidP="00767148">
      <w:pPr>
        <w:pStyle w:val="FootnoteText"/>
        <w:rPr>
          <w:rFonts w:ascii="Arial" w:hAnsi="Arial" w:cs="Arial"/>
        </w:rPr>
      </w:pPr>
    </w:p>
    <w:p w14:paraId="0B4CAEF7" w14:textId="3F5822DE" w:rsidR="00767148" w:rsidRPr="00832F74" w:rsidRDefault="00B83139" w:rsidP="00767148">
      <w:pPr>
        <w:pStyle w:val="FootnoteText"/>
        <w:rPr>
          <w:rFonts w:ascii="Arial" w:hAnsi="Arial" w:cs="Arial"/>
        </w:rPr>
      </w:pPr>
      <w:r w:rsidRPr="00830DDB">
        <w:rPr>
          <w:rFonts w:ascii="Arial" w:hAnsi="Arial" w:cs="Arial"/>
          <w:vertAlign w:val="superscript"/>
        </w:rPr>
        <w:t>2</w:t>
      </w:r>
      <w:hyperlink r:id="rId12" w:history="1">
        <w:r w:rsidR="00E65477" w:rsidRPr="00832F74">
          <w:rPr>
            <w:rStyle w:val="Hyperlink"/>
            <w:rFonts w:ascii="Arial" w:hAnsi="Arial" w:cs="Arial"/>
          </w:rPr>
          <w:t>http://bjo.bmj.com/content/bjophthalmol/early/2010/06/09/bjo.2009.168419.full.pdf?__EVENTTARGET=&amp;__EVENTARGUMENT=&amp;__VIEWSTATE=/wEPDwUJNDU1NDgwMTIyZGREl3EDvIK%2BoH75q0LCnvxrfaIJZQ%3D%3D&amp;__VIEWSTATEGENERATOR=B320C6F8</w:t>
        </w:r>
      </w:hyperlink>
    </w:p>
    <w:p w14:paraId="53A6FBBD" w14:textId="06EA2EE0" w:rsidR="00767148" w:rsidRPr="00832F74" w:rsidRDefault="00767148" w:rsidP="00DF7C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F74">
        <w:rPr>
          <w:rFonts w:ascii="Arial" w:hAnsi="Arial" w:cs="Arial"/>
          <w:sz w:val="20"/>
          <w:szCs w:val="20"/>
        </w:rPr>
        <w:t xml:space="preserve"> </w:t>
      </w:r>
    </w:p>
    <w:sectPr w:rsidR="00767148" w:rsidRPr="00832F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1C3F" w14:textId="77777777" w:rsidR="00AD383B" w:rsidRDefault="00AD383B" w:rsidP="00E445A6">
      <w:pPr>
        <w:spacing w:after="0" w:line="240" w:lineRule="auto"/>
      </w:pPr>
      <w:r>
        <w:separator/>
      </w:r>
    </w:p>
  </w:endnote>
  <w:endnote w:type="continuationSeparator" w:id="0">
    <w:p w14:paraId="23D9583E" w14:textId="77777777" w:rsidR="00AD383B" w:rsidRDefault="00AD383B" w:rsidP="00E4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B40D" w14:textId="77777777" w:rsidR="007C0A92" w:rsidRDefault="007C0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B4C3" w14:textId="77777777" w:rsidR="007C0A92" w:rsidRDefault="007C0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7697" w14:textId="77777777" w:rsidR="007C0A92" w:rsidRDefault="007C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D7ED" w14:textId="77777777" w:rsidR="00AD383B" w:rsidRDefault="00AD383B" w:rsidP="00E445A6">
      <w:pPr>
        <w:spacing w:after="0" w:line="240" w:lineRule="auto"/>
      </w:pPr>
      <w:r>
        <w:separator/>
      </w:r>
    </w:p>
  </w:footnote>
  <w:footnote w:type="continuationSeparator" w:id="0">
    <w:p w14:paraId="3A81D315" w14:textId="77777777" w:rsidR="00AD383B" w:rsidRDefault="00AD383B" w:rsidP="00E4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957A" w14:textId="77777777" w:rsidR="007C0A92" w:rsidRDefault="007C0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29D" w14:textId="6C45218B" w:rsidR="00DF7CCA" w:rsidRPr="00003AA4" w:rsidRDefault="00DF7CCA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1E27" w14:textId="77777777" w:rsidR="007C0A92" w:rsidRDefault="007C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CA4"/>
    <w:multiLevelType w:val="multilevel"/>
    <w:tmpl w:val="7B76E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0FD9"/>
    <w:multiLevelType w:val="multilevel"/>
    <w:tmpl w:val="7A94D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81415"/>
    <w:multiLevelType w:val="multilevel"/>
    <w:tmpl w:val="299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D2EAA"/>
    <w:multiLevelType w:val="multilevel"/>
    <w:tmpl w:val="F662D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405C2"/>
    <w:multiLevelType w:val="hybridMultilevel"/>
    <w:tmpl w:val="6D14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4755"/>
    <w:multiLevelType w:val="multilevel"/>
    <w:tmpl w:val="7ED4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sDCyNDI0NzQwMzFV0lEKTi0uzszPAykwrgUA+aKNoywAAAA="/>
  </w:docVars>
  <w:rsids>
    <w:rsidRoot w:val="002D1F40"/>
    <w:rsid w:val="00003AA4"/>
    <w:rsid w:val="00012A1C"/>
    <w:rsid w:val="000158A2"/>
    <w:rsid w:val="00036E79"/>
    <w:rsid w:val="000565FA"/>
    <w:rsid w:val="0012690F"/>
    <w:rsid w:val="0014396D"/>
    <w:rsid w:val="0017193F"/>
    <w:rsid w:val="001A4003"/>
    <w:rsid w:val="001C0EA6"/>
    <w:rsid w:val="001F6A63"/>
    <w:rsid w:val="00217A56"/>
    <w:rsid w:val="002921BC"/>
    <w:rsid w:val="002949D5"/>
    <w:rsid w:val="002D1F40"/>
    <w:rsid w:val="00304019"/>
    <w:rsid w:val="00315F00"/>
    <w:rsid w:val="00351428"/>
    <w:rsid w:val="00351B1F"/>
    <w:rsid w:val="003D0148"/>
    <w:rsid w:val="004A11F5"/>
    <w:rsid w:val="004C5ACF"/>
    <w:rsid w:val="00525AC0"/>
    <w:rsid w:val="00570FF4"/>
    <w:rsid w:val="005B4B9A"/>
    <w:rsid w:val="0063619B"/>
    <w:rsid w:val="00645D86"/>
    <w:rsid w:val="00652BD8"/>
    <w:rsid w:val="00690421"/>
    <w:rsid w:val="006928AC"/>
    <w:rsid w:val="006E561C"/>
    <w:rsid w:val="007355EB"/>
    <w:rsid w:val="0073703E"/>
    <w:rsid w:val="00760E4C"/>
    <w:rsid w:val="00767148"/>
    <w:rsid w:val="007C0A92"/>
    <w:rsid w:val="00830DDB"/>
    <w:rsid w:val="00832F74"/>
    <w:rsid w:val="009B67B7"/>
    <w:rsid w:val="009C6101"/>
    <w:rsid w:val="00A1012E"/>
    <w:rsid w:val="00AC4FB0"/>
    <w:rsid w:val="00AD383B"/>
    <w:rsid w:val="00B457F8"/>
    <w:rsid w:val="00B83139"/>
    <w:rsid w:val="00B85E3A"/>
    <w:rsid w:val="00BE5652"/>
    <w:rsid w:val="00CC0A1E"/>
    <w:rsid w:val="00DF7CCA"/>
    <w:rsid w:val="00E445A6"/>
    <w:rsid w:val="00E65477"/>
    <w:rsid w:val="00E7587C"/>
    <w:rsid w:val="00E93DEA"/>
    <w:rsid w:val="00FD0FE1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00A6"/>
  <w15:chartTrackingRefBased/>
  <w15:docId w15:val="{3849D131-66A9-4A37-9BC1-78F2A56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F4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67B7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5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45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CA"/>
  </w:style>
  <w:style w:type="paragraph" w:styleId="Footer">
    <w:name w:val="footer"/>
    <w:basedOn w:val="Normal"/>
    <w:link w:val="FooterChar"/>
    <w:uiPriority w:val="99"/>
    <w:unhideWhenUsed/>
    <w:rsid w:val="00DF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CA"/>
  </w:style>
  <w:style w:type="paragraph" w:styleId="Revision">
    <w:name w:val="Revision"/>
    <w:hidden/>
    <w:uiPriority w:val="99"/>
    <w:semiHidden/>
    <w:rsid w:val="001F6A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o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jo.bmj.com/content/bjophthalmol/early/2010/06/09/bjo.2009.168419.full.pdf?__EVENTTARGET=&amp;__EVENTARGUMENT=&amp;__VIEWSTATE=/wEPDwUJNDU1NDgwMTIyZGREl3EDvIK%2BoH75q0LCnvxrfaIJZQ%3D%3D&amp;__VIEWSTATEGENERATOR=B320C6F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sc.gov/s3fs-public/pdfs/Fireworks_Report_201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BIu1jFLf5Q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o.org/eye-health/news/firework-blinds-teenager-severs-han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1FE2-F79B-44DF-9ECB-A1276627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Shelton</dc:creator>
  <cp:keywords/>
  <dc:description/>
  <cp:lastModifiedBy>Beatrice Shelton</cp:lastModifiedBy>
  <cp:revision>3</cp:revision>
  <dcterms:created xsi:type="dcterms:W3CDTF">2017-05-26T17:14:00Z</dcterms:created>
  <dcterms:modified xsi:type="dcterms:W3CDTF">2017-05-26T17:16:00Z</dcterms:modified>
</cp:coreProperties>
</file>