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80A98" w14:textId="77777777" w:rsidR="4C4C4250" w:rsidRPr="00127416" w:rsidRDefault="666505F2" w:rsidP="666505F2">
      <w:pPr>
        <w:rPr>
          <w:rFonts w:ascii="Arial" w:eastAsia="Arial" w:hAnsi="Arial" w:cs="Arial"/>
          <w:b/>
          <w:bCs/>
          <w:sz w:val="36"/>
          <w:szCs w:val="36"/>
        </w:rPr>
      </w:pPr>
      <w:r w:rsidRPr="666505F2">
        <w:rPr>
          <w:rFonts w:ascii="Arial" w:eastAsia="Arial" w:hAnsi="Arial" w:cs="Arial"/>
          <w:b/>
          <w:bCs/>
          <w:sz w:val="36"/>
          <w:szCs w:val="36"/>
        </w:rPr>
        <w:t xml:space="preserve">News Release </w:t>
      </w:r>
    </w:p>
    <w:p w14:paraId="7E2B3890" w14:textId="77777777" w:rsidR="4C4C4250" w:rsidRDefault="4C4C4250" w:rsidP="4C4C4250">
      <w:r w:rsidRPr="4C4C4250">
        <w:rPr>
          <w:rFonts w:ascii="Arial" w:eastAsia="Arial" w:hAnsi="Arial" w:cs="Arial"/>
          <w:color w:val="FF0000"/>
        </w:rPr>
        <w:t xml:space="preserve"> </w:t>
      </w:r>
    </w:p>
    <w:p w14:paraId="5B25FA3A" w14:textId="77777777" w:rsidR="4C4C4250" w:rsidRDefault="666505F2" w:rsidP="4C4C4250">
      <w:r w:rsidRPr="666505F2">
        <w:rPr>
          <w:rFonts w:ascii="Arial" w:eastAsia="Arial" w:hAnsi="Arial" w:cs="Arial"/>
          <w:b/>
          <w:bCs/>
        </w:rPr>
        <w:t>Contact:</w:t>
      </w:r>
      <w:r w:rsidRPr="666505F2">
        <w:rPr>
          <w:rFonts w:ascii="Arial" w:eastAsia="Arial" w:hAnsi="Arial" w:cs="Arial"/>
        </w:rPr>
        <w:t xml:space="preserve"> </w:t>
      </w:r>
    </w:p>
    <w:p w14:paraId="2FFED924" w14:textId="77777777" w:rsidR="00A34277" w:rsidRDefault="00A34277" w:rsidP="00A34277">
      <w:pPr>
        <w:tabs>
          <w:tab w:val="left" w:pos="2910"/>
        </w:tabs>
        <w:rPr>
          <w:rFonts w:ascii="Arial" w:hAnsi="Arial" w:cs="Arial"/>
        </w:rPr>
      </w:pPr>
      <w:r>
        <w:rPr>
          <w:rFonts w:ascii="Arial" w:hAnsi="Arial" w:cs="Arial"/>
          <w:color w:val="FF0000"/>
        </w:rPr>
        <w:t>INSERT CONTACT NAME</w:t>
      </w:r>
      <w:r>
        <w:rPr>
          <w:rFonts w:ascii="Arial" w:hAnsi="Arial" w:cs="Arial"/>
          <w:color w:val="FF0000"/>
        </w:rPr>
        <w:br/>
        <w:t>INSERT CONTACT PHONE NUMBER</w:t>
      </w:r>
      <w:r>
        <w:rPr>
          <w:rFonts w:ascii="Arial" w:hAnsi="Arial" w:cs="Arial"/>
          <w:color w:val="FF0000"/>
        </w:rPr>
        <w:br/>
        <w:t>INSERT CONTACT EMAIL</w:t>
      </w:r>
      <w:r>
        <w:rPr>
          <w:rFonts w:ascii="Arial" w:hAnsi="Arial" w:cs="Arial"/>
        </w:rPr>
        <w:tab/>
      </w:r>
    </w:p>
    <w:p w14:paraId="5EDD0C46" w14:textId="77777777" w:rsidR="00A34277" w:rsidRDefault="00A34277" w:rsidP="00A34277">
      <w:r w:rsidRPr="4C4C4250">
        <w:rPr>
          <w:rFonts w:ascii="Arial" w:eastAsia="Arial" w:hAnsi="Arial" w:cs="Arial"/>
        </w:rPr>
        <w:t xml:space="preserve"> </w:t>
      </w:r>
    </w:p>
    <w:p w14:paraId="2D3C5DD3" w14:textId="1C556DA6" w:rsidR="007D6336" w:rsidRPr="007D6336" w:rsidRDefault="00A0319D" w:rsidP="008B2EE8">
      <w:pPr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Women </w:t>
      </w:r>
      <w:r w:rsidR="001E115B">
        <w:rPr>
          <w:rFonts w:ascii="Arial" w:hAnsi="Arial" w:cs="Arial"/>
          <w:b/>
          <w:noProof/>
          <w:sz w:val="32"/>
          <w:szCs w:val="32"/>
        </w:rPr>
        <w:t xml:space="preserve">Face Higher Risk of Blindness </w:t>
      </w:r>
      <w:r>
        <w:rPr>
          <w:rFonts w:ascii="Arial" w:hAnsi="Arial" w:cs="Arial"/>
          <w:b/>
          <w:noProof/>
          <w:sz w:val="32"/>
          <w:szCs w:val="32"/>
        </w:rPr>
        <w:t>Than M</w:t>
      </w:r>
      <w:r w:rsidR="001E115B">
        <w:rPr>
          <w:rFonts w:ascii="Arial" w:hAnsi="Arial" w:cs="Arial"/>
          <w:b/>
          <w:noProof/>
          <w:sz w:val="32"/>
          <w:szCs w:val="32"/>
        </w:rPr>
        <w:t>en</w:t>
      </w:r>
    </w:p>
    <w:p w14:paraId="7FE84336" w14:textId="48A1922F" w:rsidR="00F538BF" w:rsidRPr="00A34277" w:rsidRDefault="00A34277" w:rsidP="007D6336">
      <w:pPr>
        <w:rPr>
          <w:rFonts w:ascii="Arial" w:hAnsi="Arial" w:cs="Arial"/>
          <w:i/>
          <w:noProof/>
          <w:sz w:val="28"/>
          <w:szCs w:val="28"/>
        </w:rPr>
      </w:pPr>
      <w:r w:rsidRPr="00A34277">
        <w:rPr>
          <w:rFonts w:ascii="Arial" w:hAnsi="Arial" w:cs="Arial"/>
          <w:color w:val="FF0000"/>
          <w:sz w:val="28"/>
          <w:szCs w:val="28"/>
        </w:rPr>
        <w:t>[INSERT ORGANIZATION NAME]</w:t>
      </w:r>
      <w:r w:rsidRPr="00A34277"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r w:rsidR="007D6336" w:rsidRPr="00A34277">
        <w:rPr>
          <w:rFonts w:ascii="Arial" w:hAnsi="Arial" w:cs="Arial"/>
          <w:i/>
          <w:noProof/>
          <w:sz w:val="28"/>
          <w:szCs w:val="28"/>
        </w:rPr>
        <w:t>Am</w:t>
      </w:r>
      <w:r w:rsidR="00F538BF" w:rsidRPr="00A34277">
        <w:rPr>
          <w:rFonts w:ascii="Arial" w:hAnsi="Arial" w:cs="Arial"/>
          <w:i/>
          <w:noProof/>
          <w:sz w:val="28"/>
          <w:szCs w:val="28"/>
        </w:rPr>
        <w:t xml:space="preserve">erican Academy of Ophthalmology </w:t>
      </w:r>
      <w:r w:rsidR="00B2293F" w:rsidRPr="00A34277">
        <w:rPr>
          <w:rFonts w:ascii="Arial" w:hAnsi="Arial" w:cs="Arial"/>
          <w:i/>
          <w:noProof/>
          <w:sz w:val="28"/>
          <w:szCs w:val="28"/>
        </w:rPr>
        <w:t xml:space="preserve">urges </w:t>
      </w:r>
      <w:r w:rsidR="00004189">
        <w:rPr>
          <w:rFonts w:ascii="Arial" w:hAnsi="Arial" w:cs="Arial"/>
          <w:i/>
          <w:noProof/>
          <w:sz w:val="28"/>
          <w:szCs w:val="28"/>
        </w:rPr>
        <w:t>women</w:t>
      </w:r>
      <w:r w:rsidR="00B2293F" w:rsidRPr="00A34277">
        <w:rPr>
          <w:rFonts w:ascii="Arial" w:hAnsi="Arial" w:cs="Arial"/>
          <w:i/>
          <w:noProof/>
          <w:sz w:val="28"/>
          <w:szCs w:val="28"/>
        </w:rPr>
        <w:t xml:space="preserve"> to make eye health a top priority</w:t>
      </w:r>
      <w:r w:rsidR="00D40882">
        <w:rPr>
          <w:rFonts w:ascii="Arial" w:hAnsi="Arial" w:cs="Arial"/>
          <w:i/>
          <w:noProof/>
          <w:sz w:val="28"/>
          <w:szCs w:val="28"/>
        </w:rPr>
        <w:t xml:space="preserve"> in May</w:t>
      </w:r>
      <w:r w:rsidR="00B2293F" w:rsidRPr="00A34277">
        <w:rPr>
          <w:rFonts w:ascii="Arial" w:hAnsi="Arial" w:cs="Arial"/>
          <w:i/>
          <w:noProof/>
          <w:sz w:val="28"/>
          <w:szCs w:val="28"/>
        </w:rPr>
        <w:t xml:space="preserve"> </w:t>
      </w:r>
    </w:p>
    <w:p w14:paraId="0C676D79" w14:textId="77777777" w:rsidR="00F956C1" w:rsidRDefault="00F956C1" w:rsidP="007D6336">
      <w:pPr>
        <w:rPr>
          <w:rFonts w:ascii="Arial" w:hAnsi="Arial" w:cs="Arial"/>
          <w:i/>
          <w:noProof/>
        </w:rPr>
      </w:pPr>
    </w:p>
    <w:p w14:paraId="3B8B77F8" w14:textId="527E791F" w:rsidR="001543E9" w:rsidRPr="001543E9" w:rsidRDefault="00923391" w:rsidP="626F48BE">
      <w:pPr>
        <w:rPr>
          <w:rFonts w:ascii="Arial" w:eastAsia="Arial" w:hAnsi="Arial" w:cs="Arial"/>
        </w:rPr>
      </w:pPr>
      <w:r w:rsidRPr="00C727A8">
        <w:rPr>
          <w:rFonts w:ascii="Arial" w:hAnsi="Arial" w:cs="Arial"/>
          <w:color w:val="FF0000"/>
        </w:rPr>
        <w:t>&lt;INSERT CITY, STATE&gt;</w:t>
      </w:r>
      <w:r w:rsidRPr="00C727A8">
        <w:rPr>
          <w:rFonts w:ascii="Arial" w:hAnsi="Arial" w:cs="Arial"/>
          <w:b/>
          <w:color w:val="FF0000"/>
        </w:rPr>
        <w:t xml:space="preserve"> </w:t>
      </w:r>
      <w:r w:rsidRPr="00C727A8">
        <w:rPr>
          <w:rFonts w:ascii="Arial" w:hAnsi="Arial" w:cs="Arial"/>
        </w:rPr>
        <w:t xml:space="preserve">– </w:t>
      </w:r>
      <w:r w:rsidRPr="00C727A8">
        <w:rPr>
          <w:rFonts w:ascii="Arial" w:hAnsi="Arial" w:cs="Arial"/>
          <w:color w:val="FF0000"/>
        </w:rPr>
        <w:t>[INSERT DATE</w:t>
      </w:r>
      <w:r w:rsidRPr="002C4D78">
        <w:rPr>
          <w:rFonts w:cs="Arial"/>
          <w:color w:val="FF0000"/>
        </w:rPr>
        <w:t>]</w:t>
      </w:r>
      <w:r w:rsidRPr="002C4D78">
        <w:rPr>
          <w:rFonts w:cs="Arial"/>
        </w:rPr>
        <w:t xml:space="preserve"> </w:t>
      </w:r>
      <w:r w:rsidR="008B2EE8" w:rsidRPr="00D20025">
        <w:rPr>
          <w:rFonts w:ascii="Arial" w:eastAsia="Arial" w:hAnsi="Arial" w:cs="Arial"/>
          <w:color w:val="000000" w:themeColor="text1"/>
        </w:rPr>
        <w:t>—</w:t>
      </w:r>
      <w:r w:rsidR="0074056D">
        <w:rPr>
          <w:rFonts w:ascii="Arial" w:eastAsia="Arial" w:hAnsi="Arial" w:cs="Arial"/>
          <w:color w:val="000000" w:themeColor="text1"/>
        </w:rPr>
        <w:t xml:space="preserve"> </w:t>
      </w:r>
      <w:r w:rsidR="001543E9" w:rsidRPr="666505F2">
        <w:rPr>
          <w:rFonts w:ascii="Arial" w:eastAsia="Arial" w:hAnsi="Arial" w:cs="Arial"/>
          <w:color w:val="000000"/>
          <w:shd w:val="clear" w:color="auto" w:fill="FFFFFF"/>
        </w:rPr>
        <w:t xml:space="preserve">Studies show there is a gender gap in eye disease. Women are more likely than men to suffer from sight-threatening conditions such as </w:t>
      </w:r>
      <w:hyperlink r:id="rId11" w:history="1">
        <w:r w:rsidR="001543E9" w:rsidRPr="000C2217">
          <w:rPr>
            <w:rStyle w:val="Hyperlink"/>
            <w:rFonts w:ascii="Arial" w:eastAsia="Arial" w:hAnsi="Arial" w:cs="Arial"/>
            <w:shd w:val="clear" w:color="auto" w:fill="FFFFFF"/>
          </w:rPr>
          <w:t>age-related macular degeneration</w:t>
        </w:r>
      </w:hyperlink>
      <w:r w:rsidR="001543E9" w:rsidRPr="000C2217">
        <w:rPr>
          <w:rFonts w:ascii="Arial" w:eastAsia="Arial" w:hAnsi="Arial" w:cs="Arial"/>
          <w:color w:val="000000"/>
          <w:shd w:val="clear" w:color="auto" w:fill="FFFFFF"/>
        </w:rPr>
        <w:t xml:space="preserve"> (AMD), </w:t>
      </w:r>
      <w:hyperlink r:id="rId12" w:history="1">
        <w:r w:rsidR="001543E9" w:rsidRPr="000C2217">
          <w:rPr>
            <w:rStyle w:val="Hyperlink"/>
            <w:rFonts w:ascii="Arial" w:eastAsia="Arial" w:hAnsi="Arial" w:cs="Arial"/>
            <w:shd w:val="clear" w:color="auto" w:fill="FFFFFF"/>
          </w:rPr>
          <w:t>cataracts</w:t>
        </w:r>
      </w:hyperlink>
      <w:r w:rsidR="001543E9" w:rsidRPr="000C2217">
        <w:rPr>
          <w:rFonts w:ascii="Arial" w:eastAsia="Arial" w:hAnsi="Arial" w:cs="Arial"/>
          <w:color w:val="000000"/>
          <w:shd w:val="clear" w:color="auto" w:fill="FFFFFF"/>
        </w:rPr>
        <w:t xml:space="preserve">, and </w:t>
      </w:r>
      <w:hyperlink r:id="rId13" w:history="1">
        <w:r w:rsidR="001543E9" w:rsidRPr="000C2217">
          <w:rPr>
            <w:rStyle w:val="Hyperlink"/>
            <w:rFonts w:ascii="Arial" w:eastAsia="Arial" w:hAnsi="Arial" w:cs="Arial"/>
            <w:shd w:val="clear" w:color="auto" w:fill="FFFFFF"/>
          </w:rPr>
          <w:t>glaucoma</w:t>
        </w:r>
      </w:hyperlink>
      <w:r w:rsidR="626F48BE" w:rsidRPr="000C2217">
        <w:rPr>
          <w:rFonts w:ascii="Arial" w:eastAsia="Arial" w:hAnsi="Arial" w:cs="Arial"/>
        </w:rPr>
        <w:t>.</w:t>
      </w:r>
      <w:r w:rsidR="0074056D" w:rsidRPr="000C2217">
        <w:rPr>
          <w:rFonts w:ascii="Arial" w:eastAsia="Arial" w:hAnsi="Arial" w:cs="Arial"/>
          <w:vertAlign w:val="superscript"/>
        </w:rPr>
        <w:t xml:space="preserve">1 </w:t>
      </w:r>
      <w:r w:rsidR="008B2EE8" w:rsidRPr="000C2217">
        <w:rPr>
          <w:rFonts w:ascii="Arial" w:eastAsia="Arial" w:hAnsi="Arial" w:cs="Arial"/>
        </w:rPr>
        <w:t xml:space="preserve">In support of Healthy Vision Month in May, </w:t>
      </w:r>
      <w:r w:rsidR="000C2217" w:rsidRPr="000C2217">
        <w:rPr>
          <w:rFonts w:ascii="Arial" w:hAnsi="Arial" w:cs="Arial"/>
          <w:color w:val="FF0000"/>
        </w:rPr>
        <w:t>[INSERT ORGANIZATION NAME]</w:t>
      </w:r>
      <w:r w:rsidR="000C2217" w:rsidRPr="000C2217">
        <w:rPr>
          <w:rFonts w:ascii="Arial" w:hAnsi="Arial" w:cs="Arial"/>
          <w:color w:val="000000" w:themeColor="text1"/>
        </w:rPr>
        <w:t xml:space="preserve"> and </w:t>
      </w:r>
      <w:r w:rsidR="008B2EE8" w:rsidRPr="000C2217">
        <w:rPr>
          <w:rFonts w:ascii="Arial" w:eastAsia="Arial" w:hAnsi="Arial" w:cs="Arial"/>
        </w:rPr>
        <w:t xml:space="preserve">the </w:t>
      </w:r>
      <w:hyperlink r:id="rId14">
        <w:r w:rsidR="4C818E25" w:rsidRPr="000C2217">
          <w:rPr>
            <w:rStyle w:val="Hyperlink"/>
            <w:rFonts w:ascii="Arial" w:eastAsia="Arial" w:hAnsi="Arial" w:cs="Arial"/>
          </w:rPr>
          <w:t>American Academy of Ophthalmology</w:t>
        </w:r>
      </w:hyperlink>
      <w:r w:rsidR="008B2EE8" w:rsidRPr="000C2217">
        <w:rPr>
          <w:rFonts w:ascii="Arial" w:eastAsia="Arial" w:hAnsi="Arial" w:cs="Arial"/>
        </w:rPr>
        <w:t xml:space="preserve"> remind</w:t>
      </w:r>
      <w:r w:rsidR="00396881">
        <w:rPr>
          <w:rFonts w:ascii="Arial" w:eastAsia="Arial" w:hAnsi="Arial" w:cs="Arial"/>
        </w:rPr>
        <w:t xml:space="preserve"> </w:t>
      </w:r>
      <w:r w:rsidR="00BB0834">
        <w:rPr>
          <w:rFonts w:ascii="Arial" w:eastAsia="Arial" w:hAnsi="Arial" w:cs="Arial"/>
        </w:rPr>
        <w:t>seniors</w:t>
      </w:r>
      <w:r w:rsidR="001543E9" w:rsidRPr="000C2217">
        <w:rPr>
          <w:rFonts w:ascii="Arial" w:eastAsia="Arial" w:hAnsi="Arial" w:cs="Arial"/>
        </w:rPr>
        <w:t xml:space="preserve"> to make vision a top priority.</w:t>
      </w:r>
      <w:r w:rsidR="001543E9" w:rsidRPr="666505F2">
        <w:rPr>
          <w:rFonts w:ascii="Arial" w:eastAsia="Arial" w:hAnsi="Arial" w:cs="Arial"/>
        </w:rPr>
        <w:t xml:space="preserve"> </w:t>
      </w:r>
    </w:p>
    <w:p w14:paraId="3F04C983" w14:textId="77777777" w:rsidR="001E115B" w:rsidRDefault="001E115B" w:rsidP="001543E9">
      <w:pPr>
        <w:rPr>
          <w:rFonts w:ascii="Arial" w:hAnsi="Arial" w:cs="Arial"/>
        </w:rPr>
      </w:pPr>
    </w:p>
    <w:p w14:paraId="3E9D8901" w14:textId="49145828" w:rsidR="001543E9" w:rsidRPr="001543E9" w:rsidRDefault="626F48BE" w:rsidP="626F48BE">
      <w:pPr>
        <w:rPr>
          <w:rFonts w:ascii="Arial" w:eastAsia="Arial" w:hAnsi="Arial" w:cs="Arial"/>
        </w:rPr>
      </w:pPr>
      <w:r w:rsidRPr="626F48BE">
        <w:rPr>
          <w:rFonts w:ascii="Arial" w:eastAsia="Arial" w:hAnsi="Arial" w:cs="Arial"/>
        </w:rPr>
        <w:t>Women make up 65 percent of</w:t>
      </w:r>
      <w:r w:rsidR="002257FE">
        <w:rPr>
          <w:rFonts w:ascii="Arial" w:eastAsia="Arial" w:hAnsi="Arial" w:cs="Arial"/>
        </w:rPr>
        <w:t xml:space="preserve"> AMD cases, </w:t>
      </w:r>
      <w:r w:rsidRPr="626F48BE">
        <w:rPr>
          <w:rFonts w:ascii="Arial" w:eastAsia="Arial" w:hAnsi="Arial" w:cs="Arial"/>
        </w:rPr>
        <w:t>61 percent o</w:t>
      </w:r>
      <w:r w:rsidR="002257FE">
        <w:rPr>
          <w:rFonts w:ascii="Arial" w:eastAsia="Arial" w:hAnsi="Arial" w:cs="Arial"/>
        </w:rPr>
        <w:t>f glaucoma and cataract cases</w:t>
      </w:r>
      <w:r w:rsidRPr="626F48BE">
        <w:rPr>
          <w:rFonts w:ascii="Arial" w:eastAsia="Arial" w:hAnsi="Arial" w:cs="Arial"/>
        </w:rPr>
        <w:t>, and 66 per</w:t>
      </w:r>
      <w:r w:rsidR="002257FE">
        <w:rPr>
          <w:rFonts w:ascii="Arial" w:eastAsia="Arial" w:hAnsi="Arial" w:cs="Arial"/>
        </w:rPr>
        <w:t>cent of blind patients</w:t>
      </w:r>
      <w:r w:rsidRPr="626F48BE">
        <w:rPr>
          <w:rFonts w:ascii="Arial" w:eastAsia="Arial" w:hAnsi="Arial" w:cs="Arial"/>
        </w:rPr>
        <w:t>.</w:t>
      </w:r>
      <w:r w:rsidRPr="626F48BE">
        <w:rPr>
          <w:rFonts w:ascii="Arial" w:eastAsia="Arial" w:hAnsi="Arial" w:cs="Arial"/>
          <w:vertAlign w:val="superscript"/>
        </w:rPr>
        <w:t xml:space="preserve">2 </w:t>
      </w:r>
      <w:r w:rsidRPr="626F48BE">
        <w:rPr>
          <w:rFonts w:ascii="Arial" w:eastAsia="Arial" w:hAnsi="Arial" w:cs="Arial"/>
        </w:rPr>
        <w:t>Why the inequity? There are a few theories. On average</w:t>
      </w:r>
      <w:r w:rsidR="00004189">
        <w:rPr>
          <w:rFonts w:ascii="Arial" w:eastAsia="Arial" w:hAnsi="Arial" w:cs="Arial"/>
        </w:rPr>
        <w:t>, women live longer; m</w:t>
      </w:r>
      <w:r w:rsidRPr="626F48BE">
        <w:rPr>
          <w:rFonts w:ascii="Arial" w:eastAsia="Arial" w:hAnsi="Arial" w:cs="Arial"/>
        </w:rPr>
        <w:t>any eye problems are age-related. Some eye conditions, such as dry eye, are more common in women, young and old. Social and economic factors affect women’s access to eye care, especially in developing countries.</w:t>
      </w:r>
    </w:p>
    <w:p w14:paraId="0E943B22" w14:textId="77777777" w:rsidR="001543E9" w:rsidRPr="001543E9" w:rsidRDefault="001543E9" w:rsidP="001543E9">
      <w:pPr>
        <w:rPr>
          <w:rFonts w:ascii="Arial" w:hAnsi="Arial" w:cs="Arial"/>
        </w:rPr>
      </w:pPr>
    </w:p>
    <w:p w14:paraId="3C9DB1B9" w14:textId="064FBB7E" w:rsidR="001543E9" w:rsidRDefault="626F48BE" w:rsidP="626F48BE">
      <w:pPr>
        <w:rPr>
          <w:rFonts w:ascii="Arial" w:eastAsia="Arial" w:hAnsi="Arial" w:cs="Arial"/>
        </w:rPr>
      </w:pPr>
      <w:r w:rsidRPr="626F48BE">
        <w:rPr>
          <w:rFonts w:ascii="Arial" w:eastAsia="Arial" w:hAnsi="Arial" w:cs="Arial"/>
        </w:rPr>
        <w:t>Whatever the cause, there are a few unique vision problems women need to watch out for more than men. Dry eye occurs at double the rate in postmenopausal women.</w:t>
      </w:r>
      <w:r w:rsidRPr="626F48BE">
        <w:rPr>
          <w:rFonts w:ascii="Arial" w:eastAsia="Arial" w:hAnsi="Arial" w:cs="Arial"/>
          <w:vertAlign w:val="superscript"/>
        </w:rPr>
        <w:t xml:space="preserve">3 </w:t>
      </w:r>
      <w:r w:rsidRPr="626F48BE">
        <w:rPr>
          <w:rFonts w:ascii="Arial" w:eastAsia="Arial" w:hAnsi="Arial" w:cs="Arial"/>
        </w:rPr>
        <w:t xml:space="preserve">In general, women are more susceptible to autoimmune diseases than men, many of which affect vision, such as </w:t>
      </w:r>
      <w:hyperlink r:id="rId15">
        <w:r w:rsidRPr="626F48BE">
          <w:rPr>
            <w:rStyle w:val="Hyperlink"/>
            <w:rFonts w:ascii="Arial" w:eastAsia="Arial" w:hAnsi="Arial" w:cs="Arial"/>
          </w:rPr>
          <w:t>lupus</w:t>
        </w:r>
      </w:hyperlink>
      <w:r w:rsidRPr="626F48BE">
        <w:rPr>
          <w:rFonts w:ascii="Arial" w:eastAsia="Arial" w:hAnsi="Arial" w:cs="Arial"/>
        </w:rPr>
        <w:t xml:space="preserve">, </w:t>
      </w:r>
      <w:hyperlink r:id="rId16">
        <w:r w:rsidRPr="626F48BE">
          <w:rPr>
            <w:rStyle w:val="Hyperlink"/>
            <w:rFonts w:ascii="Arial" w:eastAsia="Arial" w:hAnsi="Arial" w:cs="Arial"/>
          </w:rPr>
          <w:t>Sjögren’s syndrome</w:t>
        </w:r>
      </w:hyperlink>
      <w:r w:rsidRPr="626F48BE">
        <w:rPr>
          <w:rFonts w:ascii="Arial" w:eastAsia="Arial" w:hAnsi="Arial" w:cs="Arial"/>
        </w:rPr>
        <w:t xml:space="preserve"> and </w:t>
      </w:r>
      <w:hyperlink r:id="rId17">
        <w:r w:rsidRPr="626F48BE">
          <w:rPr>
            <w:rStyle w:val="Hyperlink"/>
            <w:rFonts w:ascii="Arial" w:eastAsia="Arial" w:hAnsi="Arial" w:cs="Arial"/>
          </w:rPr>
          <w:t>hyperthyroiditis</w:t>
        </w:r>
      </w:hyperlink>
      <w:r w:rsidRPr="626F48BE">
        <w:rPr>
          <w:rFonts w:ascii="Arial" w:eastAsia="Arial" w:hAnsi="Arial" w:cs="Arial"/>
        </w:rPr>
        <w:t>. Also, pregnancy can cause vision changes</w:t>
      </w:r>
      <w:r w:rsidR="002257FE">
        <w:rPr>
          <w:rFonts w:ascii="Arial" w:eastAsia="Arial" w:hAnsi="Arial" w:cs="Arial"/>
        </w:rPr>
        <w:t xml:space="preserve"> due to hormone </w:t>
      </w:r>
      <w:r w:rsidR="00A504C6">
        <w:rPr>
          <w:rFonts w:ascii="Arial" w:eastAsia="Arial" w:hAnsi="Arial" w:cs="Arial"/>
        </w:rPr>
        <w:t>fluctuation</w:t>
      </w:r>
      <w:r w:rsidR="002257FE">
        <w:rPr>
          <w:rFonts w:ascii="Arial" w:eastAsia="Arial" w:hAnsi="Arial" w:cs="Arial"/>
        </w:rPr>
        <w:t>s</w:t>
      </w:r>
      <w:r w:rsidR="00A504C6">
        <w:rPr>
          <w:rFonts w:ascii="Arial" w:eastAsia="Arial" w:hAnsi="Arial" w:cs="Arial"/>
        </w:rPr>
        <w:t>.</w:t>
      </w:r>
      <w:bookmarkStart w:id="0" w:name="_GoBack"/>
      <w:bookmarkEnd w:id="0"/>
    </w:p>
    <w:p w14:paraId="61EB3EC8" w14:textId="2B09DDF4" w:rsidR="001E115B" w:rsidRDefault="001E115B" w:rsidP="001543E9">
      <w:pPr>
        <w:rPr>
          <w:rFonts w:ascii="Arial" w:hAnsi="Arial" w:cs="Arial"/>
        </w:rPr>
      </w:pPr>
    </w:p>
    <w:p w14:paraId="44DBC83C" w14:textId="71CAC35F" w:rsidR="001543E9" w:rsidRPr="00004189" w:rsidRDefault="626F48BE" w:rsidP="00270D43">
      <w:pPr>
        <w:rPr>
          <w:rFonts w:ascii="Arial" w:eastAsia="Arial" w:hAnsi="Arial" w:cs="Arial"/>
        </w:rPr>
      </w:pPr>
      <w:r w:rsidRPr="626F48BE">
        <w:rPr>
          <w:rFonts w:ascii="Arial" w:eastAsia="Arial" w:hAnsi="Arial" w:cs="Arial"/>
        </w:rPr>
        <w:t>Good news is most vision loss is preventable. The Academy offers five simple steps to take control of your eye health today:</w:t>
      </w:r>
    </w:p>
    <w:p w14:paraId="0BE5FA61" w14:textId="2B0513B3" w:rsidR="00B2293F" w:rsidRDefault="00B2293F" w:rsidP="00BA1797">
      <w:pPr>
        <w:rPr>
          <w:rFonts w:ascii="Arial" w:hAnsi="Arial" w:cs="Arial"/>
        </w:rPr>
      </w:pPr>
    </w:p>
    <w:p w14:paraId="10C3026E" w14:textId="10E7CA86" w:rsidR="00B2293F" w:rsidRPr="00004189" w:rsidRDefault="666505F2" w:rsidP="00004189">
      <w:pPr>
        <w:pStyle w:val="ListParagraph"/>
        <w:numPr>
          <w:ilvl w:val="0"/>
          <w:numId w:val="41"/>
        </w:numPr>
        <w:rPr>
          <w:rFonts w:ascii="Arial" w:eastAsia="Times New Roman" w:hAnsi="Arial" w:cs="Arial"/>
          <w:color w:val="0D0D0D" w:themeColor="text1" w:themeTint="F2"/>
        </w:rPr>
      </w:pPr>
      <w:r w:rsidRPr="00004189">
        <w:rPr>
          <w:rFonts w:ascii="Arial" w:eastAsia="Arial" w:hAnsi="Arial" w:cs="Arial"/>
          <w:b/>
          <w:bCs/>
        </w:rPr>
        <w:t>Get a comprehensive medical eye exam at age 40.</w:t>
      </w:r>
      <w:r w:rsidRPr="00004189">
        <w:rPr>
          <w:rFonts w:ascii="Arial" w:eastAsia="Arial" w:hAnsi="Arial" w:cs="Arial"/>
        </w:rPr>
        <w:t xml:space="preserve"> Early signs of disease or changes in vision may begin at this age. An exam by an ophthalmologist – a physician who specializes in medical and surgical eye care – is an opportunity to carefully examine the eye for diseases and conditions that may have no symptoms in the early stages.</w:t>
      </w:r>
      <w:r w:rsidR="00004189" w:rsidRPr="00004189">
        <w:rPr>
          <w:rFonts w:ascii="Arial" w:eastAsia="Arial" w:hAnsi="Arial" w:cs="Arial"/>
        </w:rPr>
        <w:t xml:space="preserve"> </w:t>
      </w:r>
      <w:r w:rsidR="00004189" w:rsidRPr="00004189">
        <w:rPr>
          <w:rFonts w:ascii="Arial" w:hAnsi="Arial" w:cs="Arial"/>
          <w:color w:val="0D0D0D" w:themeColor="text1" w:themeTint="F2"/>
        </w:rPr>
        <w:t xml:space="preserve">For those concerned about the cost of an exam, the </w:t>
      </w:r>
      <w:r w:rsidR="00004189" w:rsidRPr="00004189">
        <w:rPr>
          <w:rFonts w:ascii="Arial" w:eastAsia="Times New Roman" w:hAnsi="Arial" w:cs="Arial"/>
          <w:color w:val="0D0D0D" w:themeColor="text1" w:themeTint="F2"/>
        </w:rPr>
        <w:t>Academy</w:t>
      </w:r>
      <w:r w:rsidR="00004189" w:rsidRPr="00004189">
        <w:rPr>
          <w:rFonts w:ascii="Arial" w:eastAsia="Times New Roman" w:hAnsi="Arial" w:cs="Arial"/>
          <w:color w:val="0D0D0D" w:themeColor="text1" w:themeTint="F2"/>
        </w:rPr>
        <w:t xml:space="preserve">’s </w:t>
      </w:r>
      <w:hyperlink r:id="rId18" w:history="1">
        <w:r w:rsidR="00004189" w:rsidRPr="00004189">
          <w:rPr>
            <w:rStyle w:val="Hyperlink"/>
            <w:rFonts w:ascii="Arial" w:eastAsia="Times New Roman" w:hAnsi="Arial" w:cs="Arial"/>
          </w:rPr>
          <w:t>EyeCare America</w:t>
        </w:r>
      </w:hyperlink>
      <w:r w:rsidR="00004189" w:rsidRPr="00004189">
        <w:rPr>
          <w:rFonts w:ascii="Arial" w:eastAsia="Times New Roman" w:hAnsi="Arial" w:cs="Arial"/>
          <w:color w:val="0D0D0D" w:themeColor="text1" w:themeTint="F2"/>
          <w:vertAlign w:val="superscript"/>
        </w:rPr>
        <w:t xml:space="preserve">® </w:t>
      </w:r>
      <w:r w:rsidR="00004189" w:rsidRPr="00004189">
        <w:rPr>
          <w:rFonts w:ascii="Arial" w:eastAsia="Times New Roman" w:hAnsi="Arial" w:cs="Arial"/>
          <w:color w:val="0D0D0D" w:themeColor="text1" w:themeTint="F2"/>
        </w:rPr>
        <w:t>program may be able to help. More than 5,500 dedicated volunteer ophthalmologists provide eye exams and care, often at no out-of-po</w:t>
      </w:r>
      <w:r w:rsidR="002257FE">
        <w:rPr>
          <w:rFonts w:ascii="Arial" w:eastAsia="Times New Roman" w:hAnsi="Arial" w:cs="Arial"/>
          <w:color w:val="0D0D0D" w:themeColor="text1" w:themeTint="F2"/>
        </w:rPr>
        <w:t xml:space="preserve">cket cost to eligible patients. </w:t>
      </w:r>
      <w:r w:rsidR="002257FE">
        <w:rPr>
          <w:rFonts w:ascii="Arial" w:hAnsi="Arial" w:cs="Arial"/>
        </w:rPr>
        <w:t>Learn if you qualify at</w:t>
      </w:r>
      <w:r w:rsidR="00004189" w:rsidRPr="00004189">
        <w:rPr>
          <w:rFonts w:ascii="Arial" w:hAnsi="Arial" w:cs="Arial"/>
        </w:rPr>
        <w:t xml:space="preserve"> </w:t>
      </w:r>
      <w:hyperlink r:id="rId19" w:history="1">
        <w:r w:rsidR="00004189" w:rsidRPr="00004189">
          <w:rPr>
            <w:rStyle w:val="Hyperlink"/>
            <w:rFonts w:ascii="Arial" w:hAnsi="Arial" w:cs="Arial"/>
          </w:rPr>
          <w:t>eyecareamerica.org</w:t>
        </w:r>
      </w:hyperlink>
      <w:r w:rsidR="00004189" w:rsidRPr="00004189">
        <w:rPr>
          <w:rFonts w:ascii="Arial" w:hAnsi="Arial" w:cs="Arial"/>
        </w:rPr>
        <w:t>.</w:t>
      </w:r>
    </w:p>
    <w:p w14:paraId="76EE144C" w14:textId="77777777" w:rsidR="0074056D" w:rsidRPr="00AD2E8B" w:rsidRDefault="0074056D" w:rsidP="0074056D">
      <w:pPr>
        <w:pStyle w:val="ListParagraph"/>
        <w:rPr>
          <w:rFonts w:ascii="Arial" w:hAnsi="Arial" w:cs="Arial"/>
        </w:rPr>
      </w:pPr>
    </w:p>
    <w:p w14:paraId="69455F7D" w14:textId="75420CC2" w:rsidR="007D6336" w:rsidRPr="00971655" w:rsidRDefault="00971655" w:rsidP="00971655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971655">
        <w:rPr>
          <w:rFonts w:ascii="Arial" w:hAnsi="Arial" w:cs="Arial"/>
          <w:b/>
          <w:bCs/>
          <w:noProof/>
        </w:rPr>
        <w:t xml:space="preserve">Know your family history. </w:t>
      </w:r>
      <w:r w:rsidRPr="00971655">
        <w:rPr>
          <w:rFonts w:ascii="Arial" w:hAnsi="Arial" w:cs="Arial"/>
          <w:bCs/>
          <w:noProof/>
        </w:rPr>
        <w:t>Certain </w:t>
      </w:r>
      <w:hyperlink r:id="rId20" w:history="1">
        <w:r w:rsidRPr="00971655">
          <w:rPr>
            <w:rStyle w:val="Hyperlink"/>
            <w:rFonts w:ascii="Arial" w:hAnsi="Arial" w:cs="Arial"/>
            <w:noProof/>
          </w:rPr>
          <w:t>eye diseases can be inherited</w:t>
        </w:r>
      </w:hyperlink>
      <w:r w:rsidRPr="00971655">
        <w:rPr>
          <w:rFonts w:ascii="Arial" w:hAnsi="Arial" w:cs="Arial"/>
          <w:bCs/>
          <w:noProof/>
        </w:rPr>
        <w:t xml:space="preserve">. If you have a close relative with macular degeneration, you have a 50 percent chance of </w:t>
      </w:r>
      <w:r w:rsidRPr="00971655">
        <w:rPr>
          <w:rFonts w:ascii="Arial" w:hAnsi="Arial" w:cs="Arial"/>
          <w:bCs/>
          <w:noProof/>
        </w:rPr>
        <w:lastRenderedPageBreak/>
        <w:t>developing th</w:t>
      </w:r>
      <w:r w:rsidR="00FF5069">
        <w:rPr>
          <w:rFonts w:ascii="Arial" w:hAnsi="Arial" w:cs="Arial"/>
          <w:bCs/>
          <w:noProof/>
        </w:rPr>
        <w:t>is</w:t>
      </w:r>
      <w:r w:rsidRPr="00971655">
        <w:rPr>
          <w:rFonts w:ascii="Arial" w:hAnsi="Arial" w:cs="Arial"/>
          <w:bCs/>
          <w:noProof/>
        </w:rPr>
        <w:t xml:space="preserve"> condition. </w:t>
      </w:r>
      <w:r w:rsidR="00FF5069">
        <w:rPr>
          <w:rFonts w:ascii="Arial" w:hAnsi="Arial" w:cs="Arial"/>
          <w:bCs/>
          <w:noProof/>
        </w:rPr>
        <w:t>A</w:t>
      </w:r>
      <w:r w:rsidRPr="00971655">
        <w:rPr>
          <w:rFonts w:ascii="Arial" w:hAnsi="Arial" w:cs="Arial"/>
          <w:bCs/>
          <w:noProof/>
        </w:rPr>
        <w:t xml:space="preserve"> family history of glaucoma increases your </w:t>
      </w:r>
      <w:r w:rsidR="0074056D">
        <w:rPr>
          <w:rFonts w:ascii="Arial" w:hAnsi="Arial" w:cs="Arial"/>
          <w:bCs/>
          <w:noProof/>
        </w:rPr>
        <w:t xml:space="preserve">glaucoma risk </w:t>
      </w:r>
      <w:r w:rsidRPr="00971655">
        <w:rPr>
          <w:rFonts w:ascii="Arial" w:hAnsi="Arial" w:cs="Arial"/>
          <w:bCs/>
          <w:noProof/>
        </w:rPr>
        <w:t xml:space="preserve">by four to nine times. </w:t>
      </w:r>
      <w:r w:rsidR="00FF5069">
        <w:rPr>
          <w:rFonts w:ascii="Arial" w:hAnsi="Arial" w:cs="Arial"/>
          <w:bCs/>
          <w:noProof/>
        </w:rPr>
        <w:t>T</w:t>
      </w:r>
      <w:r w:rsidRPr="00971655">
        <w:rPr>
          <w:rFonts w:ascii="Arial" w:hAnsi="Arial" w:cs="Arial"/>
          <w:bCs/>
          <w:noProof/>
        </w:rPr>
        <w:t xml:space="preserve">alk to family members about </w:t>
      </w:r>
      <w:r w:rsidR="00FF5069">
        <w:rPr>
          <w:rFonts w:ascii="Arial" w:hAnsi="Arial" w:cs="Arial"/>
          <w:bCs/>
          <w:noProof/>
        </w:rPr>
        <w:t xml:space="preserve">their eye </w:t>
      </w:r>
      <w:r w:rsidR="00196B54">
        <w:rPr>
          <w:rFonts w:ascii="Arial" w:hAnsi="Arial" w:cs="Arial"/>
          <w:bCs/>
          <w:noProof/>
        </w:rPr>
        <w:t>conditions</w:t>
      </w:r>
      <w:r w:rsidRPr="00971655">
        <w:rPr>
          <w:rFonts w:ascii="Arial" w:hAnsi="Arial" w:cs="Arial"/>
          <w:bCs/>
          <w:noProof/>
        </w:rPr>
        <w:t xml:space="preserve">. It can help you and your </w:t>
      </w:r>
      <w:r w:rsidR="00F956C1" w:rsidRPr="003D62CC">
        <w:rPr>
          <w:rFonts w:ascii="Arial" w:hAnsi="Arial" w:cs="Arial"/>
          <w:bCs/>
          <w:noProof/>
        </w:rPr>
        <w:t>op</w:t>
      </w:r>
      <w:r w:rsidR="003D62CC">
        <w:rPr>
          <w:rFonts w:ascii="Arial" w:hAnsi="Arial" w:cs="Arial"/>
          <w:bCs/>
          <w:noProof/>
        </w:rPr>
        <w:t>h</w:t>
      </w:r>
      <w:r w:rsidR="00F956C1" w:rsidRPr="003D62CC">
        <w:rPr>
          <w:rFonts w:ascii="Arial" w:hAnsi="Arial" w:cs="Arial"/>
          <w:bCs/>
          <w:noProof/>
        </w:rPr>
        <w:t>thalmologist</w:t>
      </w:r>
      <w:r w:rsidRPr="00971655">
        <w:rPr>
          <w:rFonts w:ascii="Arial" w:hAnsi="Arial" w:cs="Arial"/>
          <w:bCs/>
          <w:noProof/>
        </w:rPr>
        <w:t xml:space="preserve"> </w:t>
      </w:r>
      <w:r w:rsidRPr="003D62CC">
        <w:rPr>
          <w:rFonts w:ascii="Arial" w:hAnsi="Arial" w:cs="Arial"/>
          <w:bCs/>
          <w:noProof/>
        </w:rPr>
        <w:t>evaluate</w:t>
      </w:r>
      <w:r w:rsidRPr="00971655">
        <w:rPr>
          <w:rFonts w:ascii="Arial" w:hAnsi="Arial" w:cs="Arial"/>
          <w:bCs/>
          <w:noProof/>
        </w:rPr>
        <w:t xml:space="preserve"> </w:t>
      </w:r>
      <w:r w:rsidR="00FF5069">
        <w:rPr>
          <w:rFonts w:ascii="Arial" w:hAnsi="Arial" w:cs="Arial"/>
          <w:bCs/>
          <w:noProof/>
        </w:rPr>
        <w:t>your</w:t>
      </w:r>
      <w:r w:rsidRPr="00971655">
        <w:rPr>
          <w:rFonts w:ascii="Arial" w:hAnsi="Arial" w:cs="Arial"/>
          <w:bCs/>
          <w:noProof/>
        </w:rPr>
        <w:t xml:space="preserve"> risk.</w:t>
      </w:r>
      <w:r w:rsidR="007D6336" w:rsidRPr="00971655">
        <w:rPr>
          <w:rFonts w:ascii="Arial" w:hAnsi="Arial" w:cs="Arial"/>
        </w:rPr>
        <w:br/>
      </w:r>
    </w:p>
    <w:p w14:paraId="256D1BEC" w14:textId="77777777" w:rsidR="00F53A59" w:rsidRPr="00971655" w:rsidRDefault="666505F2" w:rsidP="666505F2">
      <w:pPr>
        <w:pStyle w:val="ListParagraph"/>
        <w:numPr>
          <w:ilvl w:val="0"/>
          <w:numId w:val="39"/>
        </w:numPr>
        <w:rPr>
          <w:rFonts w:ascii="Arial" w:eastAsia="Arial" w:hAnsi="Arial" w:cs="Arial"/>
        </w:rPr>
      </w:pPr>
      <w:r w:rsidRPr="666505F2">
        <w:rPr>
          <w:rFonts w:ascii="Arial" w:eastAsia="Arial" w:hAnsi="Arial" w:cs="Arial"/>
          <w:b/>
          <w:bCs/>
        </w:rPr>
        <w:t xml:space="preserve">Eat </w:t>
      </w:r>
      <w:r w:rsidRPr="666505F2">
        <w:rPr>
          <w:rFonts w:ascii="Arial" w:eastAsia="Arial" w:hAnsi="Arial" w:cs="Arial"/>
          <w:b/>
          <w:bCs/>
          <w:noProof/>
        </w:rPr>
        <w:t xml:space="preserve">healthy foods. </w:t>
      </w:r>
      <w:r w:rsidRPr="666505F2">
        <w:rPr>
          <w:rFonts w:ascii="Arial" w:eastAsia="Arial" w:hAnsi="Arial" w:cs="Arial"/>
        </w:rPr>
        <w:t xml:space="preserve">A diet low in fat and rich in fruits, </w:t>
      </w:r>
      <w:r w:rsidRPr="666505F2">
        <w:rPr>
          <w:rFonts w:ascii="Arial" w:eastAsia="Arial" w:hAnsi="Arial" w:cs="Arial"/>
          <w:noProof/>
        </w:rPr>
        <w:t>vegetables,</w:t>
      </w:r>
      <w:r w:rsidRPr="666505F2">
        <w:rPr>
          <w:rFonts w:ascii="Arial" w:eastAsia="Arial" w:hAnsi="Arial" w:cs="Arial"/>
        </w:rPr>
        <w:t xml:space="preserve"> and whole grains, benefits the entire body, including the eyes. Eye-healthy food choices include citrus fruits, vegetable oils, nuts, whole grains, dark green leafy vegetables and cold water fish. </w:t>
      </w:r>
    </w:p>
    <w:p w14:paraId="65D4FA95" w14:textId="77777777" w:rsidR="00F53A59" w:rsidRDefault="00F53A59" w:rsidP="00971655">
      <w:pPr>
        <w:ind w:left="720"/>
        <w:rPr>
          <w:rFonts w:ascii="Arial" w:hAnsi="Arial" w:cs="Arial"/>
        </w:rPr>
      </w:pPr>
    </w:p>
    <w:p w14:paraId="369E1BC4" w14:textId="5152CA30" w:rsidR="007D6336" w:rsidRPr="00971655" w:rsidRDefault="666505F2" w:rsidP="666505F2">
      <w:pPr>
        <w:pStyle w:val="ListParagraph"/>
        <w:numPr>
          <w:ilvl w:val="0"/>
          <w:numId w:val="39"/>
        </w:numPr>
        <w:rPr>
          <w:rFonts w:ascii="Arial" w:eastAsia="Arial" w:hAnsi="Arial" w:cs="Arial"/>
        </w:rPr>
      </w:pPr>
      <w:r w:rsidRPr="666505F2">
        <w:rPr>
          <w:rFonts w:ascii="Arial" w:eastAsia="Arial" w:hAnsi="Arial" w:cs="Arial"/>
          <w:b/>
          <w:bCs/>
        </w:rPr>
        <w:t>Stop smoking.</w:t>
      </w:r>
      <w:r w:rsidRPr="666505F2">
        <w:rPr>
          <w:rFonts w:ascii="Arial" w:eastAsia="Arial" w:hAnsi="Arial" w:cs="Arial"/>
        </w:rPr>
        <w:t xml:space="preserve"> Smoking increases the </w:t>
      </w:r>
      <w:r w:rsidRPr="666505F2">
        <w:rPr>
          <w:rFonts w:ascii="Arial" w:eastAsia="Arial" w:hAnsi="Arial" w:cs="Arial"/>
          <w:noProof/>
        </w:rPr>
        <w:t>risk</w:t>
      </w:r>
      <w:r w:rsidRPr="666505F2">
        <w:rPr>
          <w:rFonts w:ascii="Arial" w:eastAsia="Arial" w:hAnsi="Arial" w:cs="Arial"/>
        </w:rPr>
        <w:t xml:space="preserve"> for eye diseases such as cataract and age-related macular degeneration. Smoking also raises the risk for cardiovascular diseases which can indirectly influence your eye health. Tobacco smoke, including second-hand smoke, also worsens </w:t>
      </w:r>
      <w:hyperlink r:id="rId21">
        <w:r w:rsidRPr="666505F2">
          <w:rPr>
            <w:rStyle w:val="Hyperlink"/>
            <w:rFonts w:ascii="Arial" w:eastAsia="Arial" w:hAnsi="Arial" w:cs="Arial"/>
          </w:rPr>
          <w:t>dry eye</w:t>
        </w:r>
      </w:hyperlink>
      <w:r w:rsidRPr="666505F2">
        <w:rPr>
          <w:rFonts w:ascii="Arial" w:eastAsia="Arial" w:hAnsi="Arial" w:cs="Arial"/>
        </w:rPr>
        <w:t>.</w:t>
      </w:r>
      <w:r w:rsidR="00F53A59">
        <w:br/>
      </w:r>
    </w:p>
    <w:p w14:paraId="6A9C0EC9" w14:textId="61EEE6AC" w:rsidR="00F53A59" w:rsidRPr="00971655" w:rsidRDefault="666505F2" w:rsidP="666505F2">
      <w:pPr>
        <w:pStyle w:val="ListParagraph"/>
        <w:numPr>
          <w:ilvl w:val="0"/>
          <w:numId w:val="39"/>
        </w:numPr>
        <w:rPr>
          <w:rFonts w:ascii="Arial" w:eastAsia="Arial" w:hAnsi="Arial" w:cs="Arial"/>
        </w:rPr>
      </w:pPr>
      <w:r w:rsidRPr="666505F2">
        <w:rPr>
          <w:rFonts w:ascii="Arial" w:eastAsia="Arial" w:hAnsi="Arial" w:cs="Arial"/>
          <w:b/>
          <w:bCs/>
        </w:rPr>
        <w:t>Wear sunglasses</w:t>
      </w:r>
      <w:r w:rsidRPr="666505F2">
        <w:rPr>
          <w:rFonts w:ascii="Arial" w:eastAsia="Arial" w:hAnsi="Arial" w:cs="Arial"/>
        </w:rPr>
        <w:t xml:space="preserve">. Exposure to </w:t>
      </w:r>
      <w:r w:rsidRPr="666505F2">
        <w:rPr>
          <w:rFonts w:ascii="Arial" w:eastAsia="Arial" w:hAnsi="Arial" w:cs="Arial"/>
          <w:noProof/>
        </w:rPr>
        <w:t>ultraviolet</w:t>
      </w:r>
      <w:r w:rsidRPr="666505F2">
        <w:rPr>
          <w:rFonts w:ascii="Arial" w:eastAsia="Arial" w:hAnsi="Arial" w:cs="Arial"/>
        </w:rPr>
        <w:t xml:space="preserve"> UV light raises the risk of eye diseases, including cataract, fleshy growths on the eye and cancer. Always wear </w:t>
      </w:r>
      <w:r w:rsidR="002257FE">
        <w:rPr>
          <w:rFonts w:ascii="Arial" w:eastAsia="Arial" w:hAnsi="Arial" w:cs="Arial"/>
        </w:rPr>
        <w:t xml:space="preserve">a hat and </w:t>
      </w:r>
      <w:r w:rsidRPr="666505F2">
        <w:rPr>
          <w:rFonts w:ascii="Arial" w:eastAsia="Arial" w:hAnsi="Arial" w:cs="Arial"/>
        </w:rPr>
        <w:t xml:space="preserve">sunglasses with 100 </w:t>
      </w:r>
      <w:r w:rsidR="002257FE">
        <w:rPr>
          <w:rFonts w:ascii="Arial" w:eastAsia="Arial" w:hAnsi="Arial" w:cs="Arial"/>
        </w:rPr>
        <w:t xml:space="preserve">percent UV protection </w:t>
      </w:r>
      <w:r w:rsidRPr="666505F2">
        <w:rPr>
          <w:rFonts w:ascii="Arial" w:eastAsia="Arial" w:hAnsi="Arial" w:cs="Arial"/>
        </w:rPr>
        <w:t>whi</w:t>
      </w:r>
      <w:r w:rsidR="002257FE">
        <w:rPr>
          <w:rFonts w:ascii="Arial" w:eastAsia="Arial" w:hAnsi="Arial" w:cs="Arial"/>
        </w:rPr>
        <w:t>le</w:t>
      </w:r>
      <w:r w:rsidRPr="666505F2">
        <w:rPr>
          <w:rFonts w:ascii="Arial" w:eastAsia="Arial" w:hAnsi="Arial" w:cs="Arial"/>
        </w:rPr>
        <w:t xml:space="preserve"> outdoors.</w:t>
      </w:r>
    </w:p>
    <w:p w14:paraId="7FF01406" w14:textId="77777777" w:rsidR="007D6336" w:rsidRDefault="007D6336" w:rsidP="00971655">
      <w:pPr>
        <w:ind w:left="720"/>
        <w:rPr>
          <w:rFonts w:ascii="Arial" w:hAnsi="Arial" w:cs="Arial"/>
        </w:rPr>
      </w:pPr>
    </w:p>
    <w:p w14:paraId="5461E3C2" w14:textId="52CE962F" w:rsidR="00F538BF" w:rsidRDefault="626F48BE" w:rsidP="626F48BE">
      <w:pPr>
        <w:rPr>
          <w:rFonts w:ascii="Arial" w:eastAsia="Arial" w:hAnsi="Arial" w:cs="Arial"/>
        </w:rPr>
      </w:pPr>
      <w:bookmarkStart w:id="1" w:name="_Hlk511643393"/>
      <w:r w:rsidRPr="626F48BE">
        <w:rPr>
          <w:rFonts w:ascii="Arial" w:eastAsia="Arial" w:hAnsi="Arial" w:cs="Arial"/>
        </w:rPr>
        <w:t xml:space="preserve">“Eye exams aren’t only about checking a </w:t>
      </w:r>
      <w:r w:rsidRPr="626F48BE">
        <w:rPr>
          <w:rFonts w:ascii="Arial" w:eastAsia="Arial" w:hAnsi="Arial" w:cs="Arial"/>
          <w:noProof/>
        </w:rPr>
        <w:t>person's</w:t>
      </w:r>
      <w:r w:rsidRPr="626F48BE">
        <w:rPr>
          <w:rFonts w:ascii="Arial" w:eastAsia="Arial" w:hAnsi="Arial" w:cs="Arial"/>
        </w:rPr>
        <w:t xml:space="preserve"> visual acuity or sharpness, but also determining the overall health of their eyes,” said Rebecca J. Taylor, M.D., clinical spokesperson for the American Academy of Ophthalmology. “We encourage </w:t>
      </w:r>
      <w:r w:rsidR="00D40882">
        <w:rPr>
          <w:rFonts w:ascii="Arial" w:eastAsia="Arial" w:hAnsi="Arial" w:cs="Arial"/>
        </w:rPr>
        <w:t>everyone, particularly if you’re over age 40,</w:t>
      </w:r>
      <w:r w:rsidRPr="626F48BE">
        <w:rPr>
          <w:rFonts w:ascii="Arial" w:eastAsia="Arial" w:hAnsi="Arial" w:cs="Arial"/>
        </w:rPr>
        <w:t xml:space="preserve"> to get regular eye care</w:t>
      </w:r>
      <w:r w:rsidR="00D40882">
        <w:rPr>
          <w:rFonts w:ascii="Arial" w:eastAsia="Arial" w:hAnsi="Arial" w:cs="Arial"/>
        </w:rPr>
        <w:t>. By making vision a priority</w:t>
      </w:r>
      <w:r w:rsidRPr="626F48BE">
        <w:rPr>
          <w:rFonts w:ascii="Arial" w:eastAsia="Arial" w:hAnsi="Arial" w:cs="Arial"/>
        </w:rPr>
        <w:t>, we can help protect our sight as we age.”</w:t>
      </w:r>
    </w:p>
    <w:bookmarkEnd w:id="1"/>
    <w:p w14:paraId="245A499E" w14:textId="36C6E9B2" w:rsidR="003E0259" w:rsidRDefault="003E0259" w:rsidP="626F48BE">
      <w:pPr>
        <w:rPr>
          <w:rFonts w:ascii="Arial" w:eastAsia="Arial" w:hAnsi="Arial" w:cs="Arial"/>
        </w:rPr>
      </w:pPr>
    </w:p>
    <w:p w14:paraId="02FF77BB" w14:textId="77777777" w:rsidR="003E0259" w:rsidRPr="00C727A8" w:rsidRDefault="003E0259" w:rsidP="003E0259">
      <w:pPr>
        <w:pStyle w:val="ListParagraph"/>
        <w:spacing w:after="160" w:line="259" w:lineRule="auto"/>
        <w:ind w:left="0"/>
        <w:rPr>
          <w:rFonts w:ascii="Arial" w:hAnsi="Arial" w:cs="Arial"/>
        </w:rPr>
      </w:pPr>
      <w:r w:rsidRPr="00C727A8">
        <w:rPr>
          <w:rFonts w:ascii="Arial" w:hAnsi="Arial" w:cs="Arial"/>
          <w:color w:val="FF0000"/>
        </w:rPr>
        <w:t>[INSERT YOUR SPOKESPERSON’S QUOTE HERE]</w:t>
      </w:r>
    </w:p>
    <w:p w14:paraId="4B286D23" w14:textId="30A0A833" w:rsidR="00971655" w:rsidRDefault="4C818E25" w:rsidP="4C818E25">
      <w:pPr>
        <w:rPr>
          <w:rFonts w:ascii="Arial" w:eastAsia="Arial" w:hAnsi="Arial" w:cs="Arial"/>
        </w:rPr>
      </w:pPr>
      <w:r w:rsidRPr="4C818E25">
        <w:rPr>
          <w:rFonts w:ascii="Arial" w:eastAsia="Arial" w:hAnsi="Arial" w:cs="Arial"/>
        </w:rPr>
        <w:t>To learn more ways to keep your eyes healthy, visit the American Academy of Ophthalmology’s </w:t>
      </w:r>
      <w:hyperlink r:id="rId22">
        <w:r w:rsidRPr="4C818E25">
          <w:rPr>
            <w:rStyle w:val="Hyperlink"/>
            <w:rFonts w:ascii="Arial" w:eastAsia="Arial" w:hAnsi="Arial" w:cs="Arial"/>
          </w:rPr>
          <w:t>EyeSmart</w:t>
        </w:r>
      </w:hyperlink>
      <w:r w:rsidRPr="4C818E25">
        <w:rPr>
          <w:rFonts w:ascii="Arial" w:eastAsia="Arial" w:hAnsi="Arial" w:cs="Arial"/>
          <w:vertAlign w:val="superscript"/>
        </w:rPr>
        <w:t>®</w:t>
      </w:r>
      <w:r w:rsidRPr="4C818E25">
        <w:rPr>
          <w:rFonts w:ascii="Arial" w:eastAsia="Arial" w:hAnsi="Arial" w:cs="Arial"/>
        </w:rPr>
        <w:t> website.</w:t>
      </w:r>
    </w:p>
    <w:p w14:paraId="68EFBF90" w14:textId="77777777" w:rsidR="00971655" w:rsidRDefault="00971655" w:rsidP="009716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094EE13" w14:textId="77777777" w:rsidR="4C4C4250" w:rsidRDefault="666505F2" w:rsidP="4C4C4250">
      <w:r w:rsidRPr="666505F2">
        <w:rPr>
          <w:rFonts w:ascii="Arial" w:eastAsia="Arial" w:hAnsi="Arial" w:cs="Arial"/>
          <w:b/>
          <w:bCs/>
        </w:rPr>
        <w:t>About the American Academy of Ophthalmology</w:t>
      </w:r>
      <w:r w:rsidRPr="666505F2">
        <w:rPr>
          <w:rFonts w:ascii="Arial" w:eastAsia="Arial" w:hAnsi="Arial" w:cs="Arial"/>
        </w:rPr>
        <w:t xml:space="preserve"> </w:t>
      </w:r>
    </w:p>
    <w:p w14:paraId="7C7E24EB" w14:textId="4AEFCB96" w:rsidR="4C4C4250" w:rsidRPr="001D59AD" w:rsidRDefault="626F48BE" w:rsidP="626F48BE">
      <w:pPr>
        <w:rPr>
          <w:rFonts w:ascii="Arial" w:eastAsia="Arial" w:hAnsi="Arial" w:cs="Arial"/>
        </w:rPr>
      </w:pPr>
      <w:r w:rsidRPr="626F48BE">
        <w:rPr>
          <w:rFonts w:ascii="Arial" w:eastAsia="Arial" w:hAnsi="Arial" w:cs="Arial"/>
        </w:rPr>
        <w:t xml:space="preserve">The American Academy of Ophthalmology is the world’s largest association of eye physicians and surgeons. A global community of 32,000 medical doctors, we protect sight and empower lives by setting the standards for ophthalmic education and advocating </w:t>
      </w:r>
      <w:r w:rsidRPr="001D59AD">
        <w:rPr>
          <w:rFonts w:ascii="Arial" w:eastAsia="Arial" w:hAnsi="Arial" w:cs="Arial"/>
        </w:rPr>
        <w:t>for our patients and the public. We innovate to advance our profession and to ensure the delivery of the highest-quality eye care. Our EyeSmart</w:t>
      </w:r>
      <w:r w:rsidRPr="001D59AD">
        <w:rPr>
          <w:rFonts w:ascii="Arial" w:eastAsia="Arial" w:hAnsi="Arial" w:cs="Arial"/>
          <w:vertAlign w:val="superscript"/>
        </w:rPr>
        <w:t>®</w:t>
      </w:r>
      <w:r w:rsidRPr="001D59AD">
        <w:rPr>
          <w:rFonts w:ascii="Arial" w:eastAsia="Arial" w:hAnsi="Arial" w:cs="Arial"/>
        </w:rPr>
        <w:t xml:space="preserve"> program provides the public with the most trusted information about eye health. For more information, visit </w:t>
      </w:r>
      <w:hyperlink r:id="rId23">
        <w:r w:rsidRPr="001D59AD">
          <w:rPr>
            <w:rStyle w:val="Hyperlink"/>
            <w:rFonts w:ascii="Arial" w:eastAsia="Arial" w:hAnsi="Arial" w:cs="Arial"/>
            <w:color w:val="0563C1"/>
          </w:rPr>
          <w:t>aao.org</w:t>
        </w:r>
      </w:hyperlink>
      <w:r w:rsidRPr="001D59AD">
        <w:rPr>
          <w:rFonts w:ascii="Arial" w:eastAsia="Arial" w:hAnsi="Arial" w:cs="Arial"/>
        </w:rPr>
        <w:t xml:space="preserve">. </w:t>
      </w:r>
    </w:p>
    <w:p w14:paraId="6C622383" w14:textId="0BF9599F" w:rsidR="001D59AD" w:rsidRPr="001D59AD" w:rsidRDefault="001D59AD" w:rsidP="626F48BE">
      <w:pPr>
        <w:rPr>
          <w:rFonts w:ascii="Arial" w:eastAsia="Arial" w:hAnsi="Arial" w:cs="Arial"/>
        </w:rPr>
      </w:pPr>
    </w:p>
    <w:p w14:paraId="77EFD424" w14:textId="4FC40CDF" w:rsidR="001D59AD" w:rsidRPr="001D59AD" w:rsidRDefault="001D59AD" w:rsidP="626F48BE">
      <w:pPr>
        <w:rPr>
          <w:rFonts w:ascii="Arial" w:eastAsia="Arial" w:hAnsi="Arial" w:cs="Arial"/>
          <w:b/>
        </w:rPr>
      </w:pPr>
      <w:r w:rsidRPr="001D59AD">
        <w:rPr>
          <w:rFonts w:ascii="Arial" w:eastAsia="Arial" w:hAnsi="Arial" w:cs="Arial"/>
          <w:b/>
        </w:rPr>
        <w:t>About EyeCare America</w:t>
      </w:r>
    </w:p>
    <w:p w14:paraId="2F2EA5DF" w14:textId="370C415A" w:rsidR="001D59AD" w:rsidRPr="001D59AD" w:rsidRDefault="001D59AD" w:rsidP="626F48BE">
      <w:pPr>
        <w:rPr>
          <w:rFonts w:ascii="Arial" w:eastAsia="Arial" w:hAnsi="Arial" w:cs="Arial"/>
        </w:rPr>
      </w:pPr>
      <w:r w:rsidRPr="001D59AD">
        <w:rPr>
          <w:rFonts w:ascii="Arial" w:hAnsi="Arial" w:cs="Arial"/>
          <w:color w:val="333333"/>
          <w:shd w:val="clear" w:color="auto" w:fill="FFFFFF"/>
        </w:rPr>
        <w:t>EyeCare America, one of the country’s leading public service programs provides eye care through a pool of nearly 6,000 volunteer ophthalmologists. Since 1985, EyeCare America has helped more than 1.8 million people. Ninety percent of the care provided is at no out-of-pocket cost to the patient.</w:t>
      </w:r>
      <w:r w:rsidR="00B76C8A">
        <w:rPr>
          <w:rFonts w:ascii="Arial" w:hAnsi="Arial" w:cs="Arial"/>
          <w:color w:val="333333"/>
          <w:shd w:val="clear" w:color="auto" w:fill="FFFFFF"/>
        </w:rPr>
        <w:t xml:space="preserve"> For more information, visit </w:t>
      </w:r>
      <w:hyperlink r:id="rId24" w:history="1">
        <w:r w:rsidR="00B76C8A" w:rsidRPr="00B76C8A">
          <w:rPr>
            <w:rStyle w:val="Hyperlink"/>
            <w:rFonts w:ascii="Arial" w:hAnsi="Arial" w:cs="Arial"/>
            <w:shd w:val="clear" w:color="auto" w:fill="FFFFFF"/>
          </w:rPr>
          <w:t>eyecareamerica.org</w:t>
        </w:r>
      </w:hyperlink>
      <w:r w:rsidR="00B76C8A">
        <w:rPr>
          <w:rFonts w:ascii="Arial" w:hAnsi="Arial" w:cs="Arial"/>
          <w:color w:val="333333"/>
          <w:shd w:val="clear" w:color="auto" w:fill="FFFFFF"/>
        </w:rPr>
        <w:t xml:space="preserve">. </w:t>
      </w:r>
    </w:p>
    <w:p w14:paraId="0E5B394B" w14:textId="77777777" w:rsidR="00EB0F55" w:rsidRPr="001D59AD" w:rsidRDefault="00EB0F55" w:rsidP="4C4C4250">
      <w:pPr>
        <w:rPr>
          <w:rFonts w:ascii="Arial" w:hAnsi="Arial" w:cs="Arial"/>
        </w:rPr>
      </w:pPr>
    </w:p>
    <w:p w14:paraId="28E15CD8" w14:textId="2F2FDEEE" w:rsidR="4C4C4250" w:rsidRPr="002257FE" w:rsidRDefault="626F48BE" w:rsidP="002257FE">
      <w:pPr>
        <w:jc w:val="center"/>
      </w:pPr>
      <w:r w:rsidRPr="626F48BE">
        <w:rPr>
          <w:rFonts w:ascii="Arial" w:eastAsia="Arial" w:hAnsi="Arial" w:cs="Arial"/>
        </w:rPr>
        <w:t>###</w:t>
      </w:r>
      <w:r w:rsidR="00F93A7D">
        <w:br/>
      </w:r>
      <w:r w:rsidRPr="626F48BE">
        <w:rPr>
          <w:rFonts w:ascii="Arial" w:eastAsia="Arial" w:hAnsi="Arial" w:cs="Arial"/>
        </w:rPr>
        <w:t xml:space="preserve"> </w:t>
      </w:r>
    </w:p>
    <w:p w14:paraId="1C806D8B" w14:textId="53AD9B4F" w:rsidR="00C26A74" w:rsidRDefault="00C26A74" w:rsidP="626F48BE">
      <w:pPr>
        <w:rPr>
          <w:rFonts w:ascii="Arial" w:eastAsia="Arial" w:hAnsi="Arial" w:cs="Arial"/>
          <w:color w:val="000000" w:themeColor="text1"/>
          <w:sz w:val="17"/>
          <w:szCs w:val="17"/>
        </w:rPr>
      </w:pPr>
      <w:r w:rsidRPr="666505F2">
        <w:rPr>
          <w:rFonts w:ascii="Arial" w:eastAsia="Arial" w:hAnsi="Arial" w:cs="Arial"/>
          <w:color w:val="000000"/>
          <w:sz w:val="17"/>
          <w:szCs w:val="17"/>
          <w:shd w:val="clear" w:color="auto" w:fill="FFFFFF"/>
        </w:rPr>
        <w:t xml:space="preserve">1. </w:t>
      </w:r>
      <w:hyperlink r:id="rId25" w:history="1">
        <w:r w:rsidRPr="666505F2">
          <w:rPr>
            <w:rStyle w:val="Hyperlink"/>
            <w:rFonts w:ascii="Arial" w:eastAsia="Arial" w:hAnsi="Arial" w:cs="Arial"/>
            <w:sz w:val="17"/>
            <w:szCs w:val="17"/>
            <w:shd w:val="clear" w:color="auto" w:fill="FFFFFF"/>
          </w:rPr>
          <w:t>National Eye Institute</w:t>
        </w:r>
      </w:hyperlink>
    </w:p>
    <w:p w14:paraId="2D7CD1D0" w14:textId="0772B1AF" w:rsidR="00C26A74" w:rsidRDefault="00C26A74" w:rsidP="626F48BE">
      <w:pPr>
        <w:rPr>
          <w:rFonts w:ascii="Arial" w:eastAsia="Arial" w:hAnsi="Arial" w:cs="Arial"/>
          <w:color w:val="000000" w:themeColor="text1"/>
          <w:sz w:val="17"/>
          <w:szCs w:val="17"/>
        </w:rPr>
      </w:pPr>
      <w:r w:rsidRPr="666505F2">
        <w:rPr>
          <w:rFonts w:ascii="Arial" w:eastAsia="Arial" w:hAnsi="Arial" w:cs="Arial"/>
          <w:color w:val="000000"/>
          <w:sz w:val="17"/>
          <w:szCs w:val="17"/>
          <w:shd w:val="clear" w:color="auto" w:fill="FFFFFF"/>
        </w:rPr>
        <w:t xml:space="preserve">2. </w:t>
      </w:r>
      <w:hyperlink r:id="rId26" w:history="1">
        <w:r w:rsidRPr="666505F2">
          <w:rPr>
            <w:rStyle w:val="Hyperlink"/>
            <w:rFonts w:ascii="Arial" w:eastAsia="Arial" w:hAnsi="Arial" w:cs="Arial"/>
            <w:sz w:val="17"/>
            <w:szCs w:val="17"/>
            <w:shd w:val="clear" w:color="auto" w:fill="FFFFFF"/>
          </w:rPr>
          <w:t>National Eye Institute</w:t>
        </w:r>
      </w:hyperlink>
    </w:p>
    <w:p w14:paraId="68B385E2" w14:textId="56173734" w:rsidR="4C4C4250" w:rsidRDefault="00C26A74" w:rsidP="4C4C4250">
      <w:r w:rsidRPr="666505F2">
        <w:rPr>
          <w:rFonts w:ascii="Arial" w:eastAsia="Arial" w:hAnsi="Arial" w:cs="Arial"/>
          <w:color w:val="000000"/>
          <w:sz w:val="17"/>
          <w:szCs w:val="17"/>
          <w:shd w:val="clear" w:color="auto" w:fill="FFFFFF"/>
        </w:rPr>
        <w:t xml:space="preserve">3. </w:t>
      </w:r>
      <w:hyperlink r:id="rId27" w:tooltip="American journal of ophthalmology." w:history="1">
        <w:r w:rsidR="00667D92" w:rsidRPr="666505F2">
          <w:rPr>
            <w:rStyle w:val="Hyperlink"/>
            <w:rFonts w:ascii="Arial" w:eastAsia="Arial" w:hAnsi="Arial" w:cs="Arial"/>
            <w:color w:val="660066"/>
            <w:sz w:val="17"/>
            <w:szCs w:val="17"/>
            <w:shd w:val="clear" w:color="auto" w:fill="FFFFFF"/>
          </w:rPr>
          <w:t>Am J Ophthalmol.</w:t>
        </w:r>
      </w:hyperlink>
      <w:r w:rsidR="00667D92" w:rsidRPr="666505F2">
        <w:rPr>
          <w:rStyle w:val="apple-converted-space"/>
          <w:rFonts w:ascii="Arial" w:eastAsia="Arial" w:hAnsi="Arial" w:cs="Arial"/>
          <w:color w:val="000000"/>
          <w:sz w:val="17"/>
          <w:szCs w:val="17"/>
          <w:shd w:val="clear" w:color="auto" w:fill="FFFFFF"/>
        </w:rPr>
        <w:t> </w:t>
      </w:r>
      <w:r w:rsidR="00667D92" w:rsidRPr="666505F2">
        <w:rPr>
          <w:rFonts w:ascii="Arial" w:eastAsia="Arial" w:hAnsi="Arial" w:cs="Arial"/>
          <w:color w:val="000000"/>
          <w:sz w:val="17"/>
          <w:szCs w:val="17"/>
          <w:shd w:val="clear" w:color="auto" w:fill="FFFFFF"/>
        </w:rPr>
        <w:t>2003 Aug;136(2):318-26.</w:t>
      </w:r>
    </w:p>
    <w:sectPr w:rsidR="4C4C4250" w:rsidSect="00902524">
      <w:headerReference w:type="default" r:id="rId28"/>
      <w:footerReference w:type="default" r:id="rId29"/>
      <w:headerReference w:type="first" r:id="rId30"/>
      <w:footerReference w:type="first" r:id="rId31"/>
      <w:pgSz w:w="12240" w:h="15840" w:code="1"/>
      <w:pgMar w:top="1440" w:right="1440" w:bottom="1152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11F32" w14:textId="77777777" w:rsidR="00DE5AD1" w:rsidRDefault="00DE5AD1" w:rsidP="00C117A8">
      <w:r>
        <w:separator/>
      </w:r>
    </w:p>
  </w:endnote>
  <w:endnote w:type="continuationSeparator" w:id="0">
    <w:p w14:paraId="2B6CDD56" w14:textId="77777777" w:rsidR="00DE5AD1" w:rsidRDefault="00DE5AD1" w:rsidP="00C1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1" w:fontKey="{932B32DC-AD5C-40D5-BC91-DFDA491A6E95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05788" w14:textId="145258AB" w:rsidR="007529DA" w:rsidRPr="002E7DEE" w:rsidRDefault="007529DA" w:rsidP="666505F2">
    <w:pPr>
      <w:pStyle w:val="Footer"/>
      <w:tabs>
        <w:tab w:val="clear" w:pos="9360"/>
        <w:tab w:val="left" w:pos="2580"/>
      </w:tabs>
      <w:rPr>
        <w:rFonts w:ascii="Arial" w:eastAsia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AAO_Tagline"/>
      <w:tag w:val="AAO_Tagline"/>
      <w:id w:val="493071368"/>
      <w:lock w:val="sdtContentLocked"/>
      <w:picture/>
    </w:sdtPr>
    <w:sdtEndPr/>
    <w:sdtContent>
      <w:p w14:paraId="212CBCDC" w14:textId="77777777" w:rsidR="00F05729" w:rsidRPr="00E557D6" w:rsidRDefault="00E557D6" w:rsidP="00902524">
        <w:pPr>
          <w:pStyle w:val="Footer"/>
        </w:pPr>
        <w:r>
          <w:rPr>
            <w:noProof/>
          </w:rPr>
          <w:drawing>
            <wp:inline distT="0" distB="0" distL="0" distR="0" wp14:anchorId="52463848" wp14:editId="6AE9FC98">
              <wp:extent cx="1905635" cy="168885"/>
              <wp:effectExtent l="0" t="0" r="0" b="3175"/>
              <wp:docPr id="560078422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635" cy="1688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CC689" w14:textId="77777777" w:rsidR="00DE5AD1" w:rsidRDefault="00DE5AD1" w:rsidP="00C117A8">
      <w:r>
        <w:separator/>
      </w:r>
    </w:p>
  </w:footnote>
  <w:footnote w:type="continuationSeparator" w:id="0">
    <w:p w14:paraId="4709D8FC" w14:textId="77777777" w:rsidR="00DE5AD1" w:rsidRDefault="00DE5AD1" w:rsidP="00C11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C76A74B" w14:paraId="3E76A904" w14:textId="77777777" w:rsidTr="6C76A74B">
      <w:tc>
        <w:tcPr>
          <w:tcW w:w="3120" w:type="dxa"/>
        </w:tcPr>
        <w:p w14:paraId="39DBE1C9" w14:textId="77777777" w:rsidR="6C76A74B" w:rsidRDefault="6C76A74B" w:rsidP="6C76A74B">
          <w:pPr>
            <w:pStyle w:val="Header"/>
            <w:ind w:left="-115"/>
          </w:pPr>
        </w:p>
      </w:tc>
      <w:tc>
        <w:tcPr>
          <w:tcW w:w="3120" w:type="dxa"/>
        </w:tcPr>
        <w:p w14:paraId="4371B436" w14:textId="77777777" w:rsidR="6C76A74B" w:rsidRDefault="6C76A74B" w:rsidP="6C76A74B">
          <w:pPr>
            <w:pStyle w:val="Header"/>
            <w:jc w:val="center"/>
          </w:pPr>
        </w:p>
      </w:tc>
      <w:tc>
        <w:tcPr>
          <w:tcW w:w="3120" w:type="dxa"/>
        </w:tcPr>
        <w:p w14:paraId="7C1B4D6F" w14:textId="77777777" w:rsidR="6C76A74B" w:rsidRDefault="6C76A74B" w:rsidP="6C76A74B">
          <w:pPr>
            <w:pStyle w:val="Header"/>
            <w:ind w:right="-115"/>
            <w:jc w:val="right"/>
          </w:pPr>
        </w:p>
      </w:tc>
    </w:tr>
  </w:tbl>
  <w:p w14:paraId="693EC482" w14:textId="77777777" w:rsidR="6C76A74B" w:rsidRDefault="6C76A74B" w:rsidP="6C76A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64723" w14:textId="77777777" w:rsidR="00F71451" w:rsidRDefault="00DE5AD1" w:rsidP="004F3C38">
    <w:pPr>
      <w:pStyle w:val="Header"/>
      <w:tabs>
        <w:tab w:val="clear" w:pos="4680"/>
        <w:tab w:val="clear" w:pos="9360"/>
      </w:tabs>
      <w:spacing w:after="540"/>
      <w:ind w:left="-90"/>
    </w:pPr>
    <w:sdt>
      <w:sdtPr>
        <w:alias w:val="AAO_Logo"/>
        <w:tag w:val="AAO_Logo"/>
        <w:id w:val="-1411777208"/>
        <w:lock w:val="sdtContentLocked"/>
        <w:picture/>
      </w:sdtPr>
      <w:sdtEndPr/>
      <w:sdtContent>
        <w:r w:rsidR="00F71451">
          <w:rPr>
            <w:noProof/>
          </w:rPr>
          <w:drawing>
            <wp:inline distT="0" distB="0" distL="0" distR="0" wp14:anchorId="4B4D68FA" wp14:editId="73C11B6E">
              <wp:extent cx="1899285" cy="576568"/>
              <wp:effectExtent l="0" t="0" r="5715" b="0"/>
              <wp:docPr id="8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9285" cy="5765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AE66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9EBA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DC03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DE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78C0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664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E664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14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A0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4A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40400"/>
    <w:multiLevelType w:val="hybridMultilevel"/>
    <w:tmpl w:val="6456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D5C6E"/>
    <w:multiLevelType w:val="multilevel"/>
    <w:tmpl w:val="5C52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6E510C1"/>
    <w:multiLevelType w:val="hybridMultilevel"/>
    <w:tmpl w:val="0CC0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65E3B"/>
    <w:multiLevelType w:val="hybridMultilevel"/>
    <w:tmpl w:val="6B7009DC"/>
    <w:lvl w:ilvl="0" w:tplc="A4B2A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25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C8E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8D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0B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B69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89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69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2E6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A6105"/>
    <w:multiLevelType w:val="hybridMultilevel"/>
    <w:tmpl w:val="9C96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90176"/>
    <w:multiLevelType w:val="hybridMultilevel"/>
    <w:tmpl w:val="8B48BEEA"/>
    <w:lvl w:ilvl="0" w:tplc="981CE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AF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89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C9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ED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8AA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09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8D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8F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46B86"/>
    <w:multiLevelType w:val="hybridMultilevel"/>
    <w:tmpl w:val="7C1E13E2"/>
    <w:lvl w:ilvl="0" w:tplc="153E3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41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0B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40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6C3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08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88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23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B03FE"/>
    <w:multiLevelType w:val="hybridMultilevel"/>
    <w:tmpl w:val="A4247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33C7C"/>
    <w:multiLevelType w:val="hybridMultilevel"/>
    <w:tmpl w:val="291A3F18"/>
    <w:lvl w:ilvl="0" w:tplc="F3081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22A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6E1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60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AC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A7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CD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E1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80C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630B8"/>
    <w:multiLevelType w:val="hybridMultilevel"/>
    <w:tmpl w:val="947A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31BE3"/>
    <w:multiLevelType w:val="multilevel"/>
    <w:tmpl w:val="1508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6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8"/>
  </w:num>
  <w:num w:numId="36">
    <w:abstractNumId w:val="13"/>
  </w:num>
  <w:num w:numId="37">
    <w:abstractNumId w:val="21"/>
  </w:num>
  <w:num w:numId="38">
    <w:abstractNumId w:val="11"/>
  </w:num>
  <w:num w:numId="39">
    <w:abstractNumId w:val="10"/>
  </w:num>
  <w:num w:numId="40">
    <w:abstractNumId w:val="2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NjY3MzI1M7MwszBV0lEKTi0uzszPAykwtKwFACRJN1wtAAAA"/>
  </w:docVars>
  <w:rsids>
    <w:rsidRoot w:val="00A900C4"/>
    <w:rsid w:val="00004189"/>
    <w:rsid w:val="00010E91"/>
    <w:rsid w:val="00025ED7"/>
    <w:rsid w:val="00031D8F"/>
    <w:rsid w:val="000363EE"/>
    <w:rsid w:val="00054A7E"/>
    <w:rsid w:val="00054F05"/>
    <w:rsid w:val="0008305B"/>
    <w:rsid w:val="000C2217"/>
    <w:rsid w:val="00127416"/>
    <w:rsid w:val="001371CA"/>
    <w:rsid w:val="001425CD"/>
    <w:rsid w:val="001543E9"/>
    <w:rsid w:val="00160006"/>
    <w:rsid w:val="00162F08"/>
    <w:rsid w:val="00196B54"/>
    <w:rsid w:val="001A34FD"/>
    <w:rsid w:val="001D59AD"/>
    <w:rsid w:val="001E115B"/>
    <w:rsid w:val="001F2DBD"/>
    <w:rsid w:val="002109BC"/>
    <w:rsid w:val="002222F8"/>
    <w:rsid w:val="002257FE"/>
    <w:rsid w:val="00245E01"/>
    <w:rsid w:val="00252F50"/>
    <w:rsid w:val="00270D43"/>
    <w:rsid w:val="0027417A"/>
    <w:rsid w:val="002A0ACC"/>
    <w:rsid w:val="002A293B"/>
    <w:rsid w:val="002E7DEE"/>
    <w:rsid w:val="002F531D"/>
    <w:rsid w:val="002F6919"/>
    <w:rsid w:val="00302EE8"/>
    <w:rsid w:val="00310B48"/>
    <w:rsid w:val="0031792C"/>
    <w:rsid w:val="00347EC8"/>
    <w:rsid w:val="00390EB8"/>
    <w:rsid w:val="00396881"/>
    <w:rsid w:val="003B71BF"/>
    <w:rsid w:val="003B747D"/>
    <w:rsid w:val="003C1636"/>
    <w:rsid w:val="003D62CC"/>
    <w:rsid w:val="003E0259"/>
    <w:rsid w:val="003F1400"/>
    <w:rsid w:val="003F2693"/>
    <w:rsid w:val="003F4DD8"/>
    <w:rsid w:val="00412E87"/>
    <w:rsid w:val="00425FF1"/>
    <w:rsid w:val="00434F6F"/>
    <w:rsid w:val="00495D77"/>
    <w:rsid w:val="004D1AA9"/>
    <w:rsid w:val="004F2C2D"/>
    <w:rsid w:val="004F3C38"/>
    <w:rsid w:val="004F4FA4"/>
    <w:rsid w:val="0053474B"/>
    <w:rsid w:val="005350BD"/>
    <w:rsid w:val="005417D1"/>
    <w:rsid w:val="0054190A"/>
    <w:rsid w:val="00550990"/>
    <w:rsid w:val="005555A0"/>
    <w:rsid w:val="00561050"/>
    <w:rsid w:val="00562A13"/>
    <w:rsid w:val="00570AFD"/>
    <w:rsid w:val="00571798"/>
    <w:rsid w:val="005A5875"/>
    <w:rsid w:val="005C45FB"/>
    <w:rsid w:val="005D4A5F"/>
    <w:rsid w:val="005E3560"/>
    <w:rsid w:val="00600ED0"/>
    <w:rsid w:val="00601AE5"/>
    <w:rsid w:val="00623941"/>
    <w:rsid w:val="00635F48"/>
    <w:rsid w:val="00652480"/>
    <w:rsid w:val="00656EDA"/>
    <w:rsid w:val="00667D92"/>
    <w:rsid w:val="006941DB"/>
    <w:rsid w:val="006948B7"/>
    <w:rsid w:val="006958F6"/>
    <w:rsid w:val="00696D22"/>
    <w:rsid w:val="006A1A38"/>
    <w:rsid w:val="006C0D5F"/>
    <w:rsid w:val="006E0F37"/>
    <w:rsid w:val="006F0F53"/>
    <w:rsid w:val="00706BFF"/>
    <w:rsid w:val="00714932"/>
    <w:rsid w:val="00733093"/>
    <w:rsid w:val="007339B6"/>
    <w:rsid w:val="00736103"/>
    <w:rsid w:val="00737938"/>
    <w:rsid w:val="0074056D"/>
    <w:rsid w:val="007529DA"/>
    <w:rsid w:val="00767A3A"/>
    <w:rsid w:val="00775C7F"/>
    <w:rsid w:val="007852D5"/>
    <w:rsid w:val="007D6336"/>
    <w:rsid w:val="007E0DA1"/>
    <w:rsid w:val="007E700B"/>
    <w:rsid w:val="00812D46"/>
    <w:rsid w:val="00813683"/>
    <w:rsid w:val="00836E81"/>
    <w:rsid w:val="008410EE"/>
    <w:rsid w:val="0087430B"/>
    <w:rsid w:val="008901FF"/>
    <w:rsid w:val="008B2EE8"/>
    <w:rsid w:val="008E256F"/>
    <w:rsid w:val="00902524"/>
    <w:rsid w:val="00902625"/>
    <w:rsid w:val="0090434D"/>
    <w:rsid w:val="009123ED"/>
    <w:rsid w:val="009143E7"/>
    <w:rsid w:val="00923391"/>
    <w:rsid w:val="00932ECB"/>
    <w:rsid w:val="00960DF8"/>
    <w:rsid w:val="0096170A"/>
    <w:rsid w:val="009637F4"/>
    <w:rsid w:val="00963E25"/>
    <w:rsid w:val="00971655"/>
    <w:rsid w:val="0097523F"/>
    <w:rsid w:val="00990D17"/>
    <w:rsid w:val="009B2A02"/>
    <w:rsid w:val="009B72A7"/>
    <w:rsid w:val="009B7CCF"/>
    <w:rsid w:val="009D0555"/>
    <w:rsid w:val="009F77A4"/>
    <w:rsid w:val="00A02455"/>
    <w:rsid w:val="00A0319D"/>
    <w:rsid w:val="00A038E5"/>
    <w:rsid w:val="00A30BBA"/>
    <w:rsid w:val="00A32C0C"/>
    <w:rsid w:val="00A34277"/>
    <w:rsid w:val="00A46FE7"/>
    <w:rsid w:val="00A504C6"/>
    <w:rsid w:val="00A532B9"/>
    <w:rsid w:val="00A54414"/>
    <w:rsid w:val="00A70AD0"/>
    <w:rsid w:val="00A84CB9"/>
    <w:rsid w:val="00A900C4"/>
    <w:rsid w:val="00AB6DFF"/>
    <w:rsid w:val="00AC30BB"/>
    <w:rsid w:val="00AD2E8B"/>
    <w:rsid w:val="00AD4CBE"/>
    <w:rsid w:val="00B14FAC"/>
    <w:rsid w:val="00B215E3"/>
    <w:rsid w:val="00B2293F"/>
    <w:rsid w:val="00B24FA7"/>
    <w:rsid w:val="00B349F4"/>
    <w:rsid w:val="00B60AB2"/>
    <w:rsid w:val="00B76C8A"/>
    <w:rsid w:val="00B84A37"/>
    <w:rsid w:val="00B93785"/>
    <w:rsid w:val="00BA1797"/>
    <w:rsid w:val="00BA739C"/>
    <w:rsid w:val="00BB0834"/>
    <w:rsid w:val="00BB4394"/>
    <w:rsid w:val="00BD1738"/>
    <w:rsid w:val="00BD3445"/>
    <w:rsid w:val="00BD3BCA"/>
    <w:rsid w:val="00C117A8"/>
    <w:rsid w:val="00C1207D"/>
    <w:rsid w:val="00C26A74"/>
    <w:rsid w:val="00C62C94"/>
    <w:rsid w:val="00CA6403"/>
    <w:rsid w:val="00CB7CFC"/>
    <w:rsid w:val="00CF008D"/>
    <w:rsid w:val="00D40882"/>
    <w:rsid w:val="00D4467F"/>
    <w:rsid w:val="00D55997"/>
    <w:rsid w:val="00D725A2"/>
    <w:rsid w:val="00DC521B"/>
    <w:rsid w:val="00DD2919"/>
    <w:rsid w:val="00DD7DE7"/>
    <w:rsid w:val="00DE5AD1"/>
    <w:rsid w:val="00E05419"/>
    <w:rsid w:val="00E15906"/>
    <w:rsid w:val="00E25BD1"/>
    <w:rsid w:val="00E3650F"/>
    <w:rsid w:val="00E557D6"/>
    <w:rsid w:val="00E61C67"/>
    <w:rsid w:val="00E80EC5"/>
    <w:rsid w:val="00EB0F55"/>
    <w:rsid w:val="00EB6FB1"/>
    <w:rsid w:val="00EF470D"/>
    <w:rsid w:val="00EF5355"/>
    <w:rsid w:val="00F022B9"/>
    <w:rsid w:val="00F05729"/>
    <w:rsid w:val="00F27223"/>
    <w:rsid w:val="00F3452E"/>
    <w:rsid w:val="00F409DF"/>
    <w:rsid w:val="00F538BF"/>
    <w:rsid w:val="00F53A59"/>
    <w:rsid w:val="00F6042E"/>
    <w:rsid w:val="00F6291B"/>
    <w:rsid w:val="00F71451"/>
    <w:rsid w:val="00F74180"/>
    <w:rsid w:val="00F771F7"/>
    <w:rsid w:val="00F83BB9"/>
    <w:rsid w:val="00F84E0D"/>
    <w:rsid w:val="00F87BC4"/>
    <w:rsid w:val="00F93A7D"/>
    <w:rsid w:val="00F956C1"/>
    <w:rsid w:val="00FC44CA"/>
    <w:rsid w:val="00FC475C"/>
    <w:rsid w:val="00FE1BBC"/>
    <w:rsid w:val="00FF5069"/>
    <w:rsid w:val="1669335A"/>
    <w:rsid w:val="4C4C4250"/>
    <w:rsid w:val="4C818E25"/>
    <w:rsid w:val="626F48BE"/>
    <w:rsid w:val="666505F2"/>
    <w:rsid w:val="6C76A74B"/>
    <w:rsid w:val="7F61C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2BFB8C"/>
  <w15:docId w15:val="{5C417AC8-D8F5-4EEF-B303-057F6870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F53"/>
    <w:pPr>
      <w:spacing w:after="0" w:line="240" w:lineRule="auto"/>
    </w:pPr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F409D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B72A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2A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2A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2A7"/>
    <w:pPr>
      <w:keepNext/>
      <w:keepLines/>
      <w:spacing w:before="8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2A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2A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2A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2A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7A8"/>
  </w:style>
  <w:style w:type="paragraph" w:styleId="Footer">
    <w:name w:val="footer"/>
    <w:basedOn w:val="Normal"/>
    <w:link w:val="FooterChar"/>
    <w:uiPriority w:val="99"/>
    <w:unhideWhenUsed/>
    <w:rsid w:val="00C11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7A8"/>
  </w:style>
  <w:style w:type="character" w:customStyle="1" w:styleId="Heading1Char">
    <w:name w:val="Heading 1 Char"/>
    <w:basedOn w:val="DefaultParagraphFont"/>
    <w:link w:val="Heading1"/>
    <w:uiPriority w:val="9"/>
    <w:rsid w:val="00F409DF"/>
    <w:rPr>
      <w:rFonts w:ascii="Gotham Book" w:hAnsi="Gotham Boo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2A7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2A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2A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2A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2A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2A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2A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2A7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next w:val="Normal"/>
    <w:autoRedefine/>
    <w:uiPriority w:val="35"/>
    <w:unhideWhenUsed/>
    <w:qFormat/>
    <w:rsid w:val="00902524"/>
    <w:pPr>
      <w:keepNext/>
      <w:spacing w:after="0" w:line="240" w:lineRule="auto"/>
    </w:pPr>
    <w:rPr>
      <w:rFonts w:ascii="Gotham Book" w:hAnsi="Gotham Book"/>
      <w:bCs/>
      <w:caps/>
      <w:spacing w:val="10"/>
      <w:sz w:val="16"/>
      <w:szCs w:val="16"/>
    </w:rPr>
  </w:style>
  <w:style w:type="paragraph" w:styleId="Subtitle">
    <w:name w:val="Subtitle"/>
    <w:next w:val="BodyText"/>
    <w:link w:val="SubtitleChar"/>
    <w:autoRedefine/>
    <w:uiPriority w:val="11"/>
    <w:qFormat/>
    <w:rsid w:val="009B72A7"/>
    <w:pPr>
      <w:keepNext/>
      <w:numPr>
        <w:ilvl w:val="1"/>
      </w:numPr>
      <w:spacing w:after="240" w:line="240" w:lineRule="auto"/>
    </w:pPr>
    <w:rPr>
      <w:rFonts w:ascii="Gotham Light" w:hAnsi="Gotham Light"/>
      <w:color w:val="000000" w:themeColor="text1"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72A7"/>
    <w:rPr>
      <w:rFonts w:ascii="Gotham Light" w:hAnsi="Gotham Light"/>
      <w:color w:val="000000" w:themeColor="text1"/>
      <w:sz w:val="22"/>
      <w:szCs w:val="24"/>
    </w:rPr>
  </w:style>
  <w:style w:type="paragraph" w:customStyle="1" w:styleId="Intro">
    <w:name w:val="Intro"/>
    <w:next w:val="BodyText"/>
    <w:autoRedefine/>
    <w:qFormat/>
    <w:rsid w:val="00F71451"/>
    <w:pPr>
      <w:spacing w:after="240" w:line="240" w:lineRule="auto"/>
    </w:pPr>
    <w:rPr>
      <w:rFonts w:ascii="Gotham Book" w:eastAsiaTheme="minorHAnsi" w:hAnsi="Gotham Book"/>
      <w:sz w:val="20"/>
      <w:szCs w:val="20"/>
    </w:rPr>
  </w:style>
  <w:style w:type="paragraph" w:customStyle="1" w:styleId="Headline">
    <w:name w:val="Headline"/>
    <w:next w:val="Subtitle"/>
    <w:autoRedefine/>
    <w:qFormat/>
    <w:rsid w:val="00902524"/>
    <w:pPr>
      <w:keepNext/>
      <w:spacing w:after="0" w:line="240" w:lineRule="auto"/>
    </w:pPr>
    <w:rPr>
      <w:rFonts w:ascii="Gotham Bold" w:eastAsiaTheme="minorHAnsi" w:hAnsi="Gotham Bold"/>
      <w:sz w:val="24"/>
      <w:szCs w:val="24"/>
    </w:rPr>
  </w:style>
  <w:style w:type="paragraph" w:customStyle="1" w:styleId="Subhead">
    <w:name w:val="Subhead"/>
    <w:next w:val="BodyText"/>
    <w:autoRedefine/>
    <w:qFormat/>
    <w:rsid w:val="00F71451"/>
    <w:pPr>
      <w:keepNext/>
      <w:spacing w:after="240" w:line="240" w:lineRule="auto"/>
    </w:pPr>
    <w:rPr>
      <w:rFonts w:ascii="Gotham Medium" w:eastAsiaTheme="minorHAnsi" w:hAnsi="Gotham Medium"/>
      <w:sz w:val="20"/>
      <w:szCs w:val="20"/>
    </w:rPr>
  </w:style>
  <w:style w:type="paragraph" w:styleId="BodyText">
    <w:name w:val="Body Text"/>
    <w:link w:val="BodyTextChar"/>
    <w:autoRedefine/>
    <w:uiPriority w:val="99"/>
    <w:unhideWhenUsed/>
    <w:qFormat/>
    <w:rsid w:val="00E557D6"/>
    <w:pPr>
      <w:spacing w:before="240" w:after="0" w:line="240" w:lineRule="auto"/>
    </w:pPr>
    <w:rPr>
      <w:rFonts w:ascii="Gotham Book" w:eastAsiaTheme="minorHAnsi" w:hAnsi="Gotham Book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E557D6"/>
    <w:rPr>
      <w:rFonts w:ascii="Gotham Book" w:eastAsiaTheme="minorHAnsi" w:hAnsi="Gotham Book"/>
      <w:sz w:val="18"/>
    </w:rPr>
  </w:style>
  <w:style w:type="paragraph" w:customStyle="1" w:styleId="Heading">
    <w:name w:val="Heading"/>
    <w:next w:val="BodyText"/>
    <w:autoRedefine/>
    <w:qFormat/>
    <w:rsid w:val="00E557D6"/>
    <w:pPr>
      <w:keepNext/>
      <w:spacing w:before="240" w:after="0" w:line="240" w:lineRule="auto"/>
    </w:pPr>
    <w:rPr>
      <w:rFonts w:ascii="Gotham Medium" w:eastAsiaTheme="minorHAnsi" w:hAnsi="Gotham Medium"/>
      <w:noProof/>
      <w:sz w:val="18"/>
      <w:szCs w:val="18"/>
    </w:rPr>
  </w:style>
  <w:style w:type="paragraph" w:customStyle="1" w:styleId="CaptionText">
    <w:name w:val="Caption Text"/>
    <w:next w:val="BodyText"/>
    <w:autoRedefine/>
    <w:qFormat/>
    <w:rsid w:val="00F409DF"/>
    <w:pPr>
      <w:spacing w:after="240" w:line="240" w:lineRule="auto"/>
    </w:pPr>
    <w:rPr>
      <w:rFonts w:ascii="Gotham Book" w:hAnsi="Gotham Book"/>
      <w:bCs/>
      <w:noProof/>
      <w:spacing w:val="10"/>
      <w:sz w:val="16"/>
      <w:szCs w:val="16"/>
    </w:rPr>
  </w:style>
  <w:style w:type="paragraph" w:styleId="Salutation">
    <w:name w:val="Salutation"/>
    <w:basedOn w:val="BodyText"/>
    <w:next w:val="BodyText"/>
    <w:link w:val="SalutationChar"/>
    <w:uiPriority w:val="99"/>
    <w:unhideWhenUsed/>
    <w:qFormat/>
    <w:rsid w:val="00A038E5"/>
  </w:style>
  <w:style w:type="character" w:customStyle="1" w:styleId="SalutationChar">
    <w:name w:val="Salutation Char"/>
    <w:basedOn w:val="DefaultParagraphFont"/>
    <w:link w:val="Salutation"/>
    <w:uiPriority w:val="99"/>
    <w:rsid w:val="00A038E5"/>
    <w:rPr>
      <w:rFonts w:ascii="Gotham Book" w:eastAsiaTheme="minorHAnsi" w:hAnsi="Gotham Book"/>
      <w:sz w:val="18"/>
    </w:rPr>
  </w:style>
  <w:style w:type="paragraph" w:customStyle="1" w:styleId="DateYear">
    <w:name w:val="DateYear"/>
    <w:basedOn w:val="BodyText"/>
    <w:qFormat/>
    <w:rsid w:val="00A038E5"/>
    <w:pPr>
      <w:spacing w:before="840"/>
    </w:pPr>
  </w:style>
  <w:style w:type="character" w:styleId="Hyperlink">
    <w:name w:val="Hyperlink"/>
    <w:basedOn w:val="DefaultParagraphFont"/>
    <w:uiPriority w:val="99"/>
    <w:unhideWhenUsed/>
    <w:rsid w:val="006F0F5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F0F53"/>
    <w:pPr>
      <w:spacing w:after="0" w:line="240" w:lineRule="auto"/>
    </w:pPr>
    <w:rPr>
      <w:rFonts w:ascii="Arial" w:eastAsiaTheme="minorHAnsi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F0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F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F53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6F0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53"/>
    <w:rPr>
      <w:rFonts w:ascii="Segoe UI" w:eastAsiaTheme="minorHAns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3A"/>
    <w:rPr>
      <w:rFonts w:eastAsiaTheme="minorHAnsi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6FB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3474B"/>
    <w:pPr>
      <w:spacing w:after="0" w:line="240" w:lineRule="auto"/>
    </w:pPr>
    <w:rPr>
      <w:rFonts w:eastAsiaTheme="minorHAnsi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8B2EE8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1A34FD"/>
  </w:style>
  <w:style w:type="character" w:styleId="UnresolvedMention">
    <w:name w:val="Unresolved Mention"/>
    <w:basedOn w:val="DefaultParagraphFont"/>
    <w:uiPriority w:val="99"/>
    <w:semiHidden/>
    <w:unhideWhenUsed/>
    <w:rsid w:val="00B76C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79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317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52443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03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8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95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17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7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73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09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509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02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68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13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9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9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1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9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56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3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11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6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86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199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75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5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4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47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3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496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27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ao.org/eye-health/diseases/what-is-glaucoma" TargetMode="External"/><Relationship Id="rId18" Type="http://schemas.openxmlformats.org/officeDocument/2006/relationships/hyperlink" Target="https://www.aao.org/eyecare-america" TargetMode="External"/><Relationship Id="rId26" Type="http://schemas.openxmlformats.org/officeDocument/2006/relationships/hyperlink" Target="https://nei.nih.gov/eyedat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ao.org/eye-health/diseases/what-is-dry-ey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ao.org/eye-health/diseases/what-are-cataracts" TargetMode="External"/><Relationship Id="rId17" Type="http://schemas.openxmlformats.org/officeDocument/2006/relationships/hyperlink" Target="https://www.niddk.nih.gov/health-information/endocrine-diseases/hyperthyroidism" TargetMode="External"/><Relationship Id="rId25" Type="http://schemas.openxmlformats.org/officeDocument/2006/relationships/hyperlink" Target="https://nei.nih.gov/eyedata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ao.org/eye-health/diseases/what-is-sjogren-syndrome" TargetMode="External"/><Relationship Id="rId20" Type="http://schemas.openxmlformats.org/officeDocument/2006/relationships/hyperlink" Target="https://www.aao.org/eye-health/news/know-your-family-medical-history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ao.org/eye-health/diseases/amd-macular-degeneration" TargetMode="External"/><Relationship Id="rId24" Type="http://schemas.openxmlformats.org/officeDocument/2006/relationships/hyperlink" Target="http://www.eyecareamerica.org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niams.nih.gov/health_info/lupus/lupus_ff.asp" TargetMode="External"/><Relationship Id="rId23" Type="http://schemas.openxmlformats.org/officeDocument/2006/relationships/hyperlink" Target="http://www.aao.org/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eyecareamerica.org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ao.org" TargetMode="External"/><Relationship Id="rId22" Type="http://schemas.openxmlformats.org/officeDocument/2006/relationships/hyperlink" Target="https://www.aao.org/eye-health" TargetMode="External"/><Relationship Id="rId27" Type="http://schemas.openxmlformats.org/officeDocument/2006/relationships/hyperlink" Target="https://www.ncbi.nlm.nih.gov/pubmed/12888056" TargetMode="External"/><Relationship Id="rId30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helton\Downloads\AAO_Template_Standard_20160130%20(1).dotx" TargetMode="External"/></Relationships>
</file>

<file path=word/theme/theme1.xml><?xml version="1.0" encoding="utf-8"?>
<a:theme xmlns:a="http://schemas.openxmlformats.org/drawingml/2006/main" name="AAO_Theme1">
  <a:themeElements>
    <a:clrScheme name="AAO Color Palette">
      <a:dk1>
        <a:sysClr val="windowText" lastClr="000000"/>
      </a:dk1>
      <a:lt1>
        <a:sysClr val="window" lastClr="FFFFFF"/>
      </a:lt1>
      <a:dk2>
        <a:srgbClr val="53565A"/>
      </a:dk2>
      <a:lt2>
        <a:srgbClr val="351F65"/>
      </a:lt2>
      <a:accent1>
        <a:srgbClr val="D05A57"/>
      </a:accent1>
      <a:accent2>
        <a:srgbClr val="F68D2E"/>
      </a:accent2>
      <a:accent3>
        <a:srgbClr val="F2C75C"/>
      </a:accent3>
      <a:accent4>
        <a:srgbClr val="A9C23F"/>
      </a:accent4>
      <a:accent5>
        <a:srgbClr val="86C8BC"/>
      </a:accent5>
      <a:accent6>
        <a:srgbClr val="3E87CB"/>
      </a:accent6>
      <a:hlink>
        <a:srgbClr val="0563C1"/>
      </a:hlink>
      <a:folHlink>
        <a:srgbClr val="954F72"/>
      </a:folHlink>
    </a:clrScheme>
    <a:fontScheme name="AAO Theme Fonts">
      <a:majorFont>
        <a:latin typeface="Gotham Bold"/>
        <a:ea typeface=""/>
        <a:cs typeface=""/>
      </a:majorFont>
      <a:minorFont>
        <a:latin typeface="Gotham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2f664c-e4d1-4b55-8c84-187a3b1fbd1d">
      <UserInfo>
        <DisplayName>Beatrice Shelton</DisplayName>
        <AccountId>188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0CB61F5441845A1A3AF6F610BAD9B" ma:contentTypeVersion="4" ma:contentTypeDescription="Create a new document." ma:contentTypeScope="" ma:versionID="d5d62c7d645c8c6960f6dc1e2e803510">
  <xsd:schema xmlns:xsd="http://www.w3.org/2001/XMLSchema" xmlns:xs="http://www.w3.org/2001/XMLSchema" xmlns:p="http://schemas.microsoft.com/office/2006/metadata/properties" xmlns:ns2="272f664c-e4d1-4b55-8c84-187a3b1fbd1d" targetNamespace="http://schemas.microsoft.com/office/2006/metadata/properties" ma:root="true" ma:fieldsID="7092e3e03e5bfbef50ebd599c6f6ca6c" ns2:_="">
    <xsd:import namespace="272f664c-e4d1-4b55-8c84-187a3b1fb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f664c-e4d1-4b55-8c84-187a3b1fbd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EC0F-F979-484A-9ABC-CA4C020FA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7B915-B31C-4A89-8C39-CFEE11B7754F}">
  <ds:schemaRefs>
    <ds:schemaRef ds:uri="http://schemas.microsoft.com/office/2006/metadata/properties"/>
    <ds:schemaRef ds:uri="http://schemas.microsoft.com/office/infopath/2007/PartnerControls"/>
    <ds:schemaRef ds:uri="272f664c-e4d1-4b55-8c84-187a3b1fbd1d"/>
  </ds:schemaRefs>
</ds:datastoreItem>
</file>

<file path=customXml/itemProps3.xml><?xml version="1.0" encoding="utf-8"?>
<ds:datastoreItem xmlns:ds="http://schemas.openxmlformats.org/officeDocument/2006/customXml" ds:itemID="{82766F86-7907-4CE7-BABA-A3DA45A2B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f664c-e4d1-4b55-8c84-187a3b1fb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2343EC-7669-40ED-BAC9-80F0D2DA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AAO_Template_Standard_20160130 (1)</Template>
  <TotalTime>137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Shelton</dc:creator>
  <cp:keywords/>
  <dc:description/>
  <cp:lastModifiedBy>Jennifer Churchill</cp:lastModifiedBy>
  <cp:revision>13</cp:revision>
  <cp:lastPrinted>2017-04-17T22:24:00Z</cp:lastPrinted>
  <dcterms:created xsi:type="dcterms:W3CDTF">2017-04-20T22:25:00Z</dcterms:created>
  <dcterms:modified xsi:type="dcterms:W3CDTF">2018-04-16T20:54:00Z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0x0101001CC0CB61F5441845A1A3AF6F610BAD9B</vt:lpwstr>
  </property>
</Properties>
</file>